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1AF" w:rsidRDefault="008841AF" w:rsidP="008841AF">
      <w:pPr>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3</w:t>
      </w:r>
    </w:p>
    <w:p w:rsidR="008841AF" w:rsidRDefault="008841AF" w:rsidP="008841AF">
      <w:pPr>
        <w:spacing w:line="600" w:lineRule="exact"/>
        <w:jc w:val="center"/>
        <w:rPr>
          <w:rFonts w:ascii="Times New Roman" w:eastAsia="方正小标宋简体" w:hAnsi="Times New Roman" w:hint="eastAsia"/>
          <w:sz w:val="44"/>
          <w:szCs w:val="44"/>
        </w:rPr>
      </w:pPr>
      <w:r>
        <w:rPr>
          <w:rFonts w:ascii="Times New Roman" w:eastAsia="方正小标宋简体" w:hAnsi="Times New Roman"/>
          <w:sz w:val="44"/>
          <w:szCs w:val="44"/>
        </w:rPr>
        <w:t>江苏省残疾儿童定点康复机构</w:t>
      </w:r>
      <w:r>
        <w:rPr>
          <w:rFonts w:ascii="Times New Roman" w:eastAsia="方正小标宋简体" w:hAnsi="Times New Roman" w:hint="eastAsia"/>
          <w:sz w:val="44"/>
          <w:szCs w:val="44"/>
        </w:rPr>
        <w:t>评估细则</w:t>
      </w:r>
      <w:r>
        <w:rPr>
          <w:rFonts w:ascii="Times New Roman" w:eastAsia="方正小标宋简体" w:hAnsi="Times New Roman" w:hint="eastAsia"/>
          <w:sz w:val="44"/>
          <w:szCs w:val="44"/>
        </w:rPr>
        <w:t>(</w:t>
      </w:r>
      <w:r>
        <w:rPr>
          <w:rFonts w:ascii="Times New Roman" w:eastAsia="方正小标宋简体" w:hAnsi="Times New Roman" w:hint="eastAsia"/>
          <w:sz w:val="44"/>
          <w:szCs w:val="44"/>
        </w:rPr>
        <w:t>试行</w:t>
      </w:r>
      <w:r>
        <w:rPr>
          <w:rFonts w:ascii="Times New Roman" w:eastAsia="方正小标宋简体" w:hAnsi="Times New Roman" w:hint="eastAsia"/>
          <w:sz w:val="44"/>
          <w:szCs w:val="44"/>
        </w:rPr>
        <w:t>)</w:t>
      </w:r>
    </w:p>
    <w:p w:rsidR="008841AF" w:rsidRDefault="008841AF" w:rsidP="008841AF">
      <w:pPr>
        <w:spacing w:line="600" w:lineRule="exact"/>
        <w:jc w:val="center"/>
        <w:rPr>
          <w:rFonts w:ascii="Times New Roman" w:eastAsia="方正小标宋简体" w:hAnsi="Times New Roman"/>
          <w:w w:val="90"/>
          <w:sz w:val="44"/>
          <w:szCs w:val="44"/>
        </w:rPr>
      </w:pPr>
    </w:p>
    <w:tbl>
      <w:tblPr>
        <w:tblW w:w="94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682"/>
        <w:gridCol w:w="6528"/>
        <w:gridCol w:w="532"/>
        <w:gridCol w:w="426"/>
        <w:gridCol w:w="646"/>
      </w:tblGrid>
      <w:tr w:rsidR="008841AF" w:rsidTr="002975BB">
        <w:trPr>
          <w:trHeight w:val="418"/>
        </w:trPr>
        <w:tc>
          <w:tcPr>
            <w:tcW w:w="9499" w:type="dxa"/>
            <w:gridSpan w:val="6"/>
            <w:vAlign w:val="center"/>
          </w:tcPr>
          <w:p w:rsidR="008841AF" w:rsidRDefault="008841AF" w:rsidP="002975BB">
            <w:pPr>
              <w:spacing w:line="480" w:lineRule="auto"/>
              <w:jc w:val="center"/>
              <w:rPr>
                <w:rFonts w:ascii="Times New Roman" w:eastAsia="楷体" w:hAnsi="Times New Roman"/>
                <w:sz w:val="28"/>
                <w:szCs w:val="28"/>
              </w:rPr>
            </w:pPr>
            <w:r>
              <w:rPr>
                <w:rFonts w:ascii="Times New Roman" w:eastAsia="楷体" w:hAnsi="Times New Roman"/>
                <w:sz w:val="28"/>
                <w:szCs w:val="28"/>
              </w:rPr>
              <w:t>一、视力康复服务机构</w:t>
            </w:r>
          </w:p>
        </w:tc>
      </w:tr>
      <w:tr w:rsidR="008841AF" w:rsidTr="002975BB">
        <w:trPr>
          <w:trHeight w:val="288"/>
        </w:trPr>
        <w:tc>
          <w:tcPr>
            <w:tcW w:w="1367" w:type="dxa"/>
            <w:gridSpan w:val="2"/>
            <w:vAlign w:val="center"/>
          </w:tcPr>
          <w:p w:rsidR="008841AF" w:rsidRDefault="008841AF" w:rsidP="002975BB">
            <w:pPr>
              <w:spacing w:line="280" w:lineRule="exact"/>
              <w:jc w:val="center"/>
              <w:rPr>
                <w:rFonts w:ascii="Times New Roman" w:eastAsia="仿宋_GB2312" w:hAnsi="Times New Roman"/>
                <w:szCs w:val="21"/>
              </w:rPr>
            </w:pPr>
            <w:r>
              <w:rPr>
                <w:rFonts w:ascii="Times New Roman" w:eastAsia="仿宋_GB2312" w:hAnsi="Times New Roman"/>
                <w:szCs w:val="21"/>
              </w:rPr>
              <w:t>项</w:t>
            </w:r>
            <w:r>
              <w:rPr>
                <w:rFonts w:ascii="Times New Roman" w:eastAsia="仿宋_GB2312" w:hAnsi="Times New Roman"/>
                <w:szCs w:val="21"/>
              </w:rPr>
              <w:t xml:space="preserve">  </w:t>
            </w:r>
            <w:r>
              <w:rPr>
                <w:rFonts w:ascii="Times New Roman" w:eastAsia="仿宋_GB2312" w:hAnsi="Times New Roman"/>
                <w:szCs w:val="21"/>
              </w:rPr>
              <w:t>目</w:t>
            </w:r>
          </w:p>
        </w:tc>
        <w:tc>
          <w:tcPr>
            <w:tcW w:w="6528"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规范内容</w:t>
            </w:r>
          </w:p>
        </w:tc>
        <w:tc>
          <w:tcPr>
            <w:tcW w:w="532"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分值</w:t>
            </w:r>
          </w:p>
        </w:tc>
        <w:tc>
          <w:tcPr>
            <w:tcW w:w="426"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计分</w:t>
            </w:r>
          </w:p>
        </w:tc>
        <w:tc>
          <w:tcPr>
            <w:tcW w:w="646"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备注</w:t>
            </w:r>
          </w:p>
        </w:tc>
      </w:tr>
      <w:tr w:rsidR="008841AF" w:rsidTr="002975BB">
        <w:trPr>
          <w:trHeight w:val="573"/>
        </w:trPr>
        <w:tc>
          <w:tcPr>
            <w:tcW w:w="685"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一级</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指标</w:t>
            </w:r>
          </w:p>
        </w:tc>
        <w:tc>
          <w:tcPr>
            <w:tcW w:w="68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二级</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指标</w:t>
            </w:r>
          </w:p>
        </w:tc>
        <w:tc>
          <w:tcPr>
            <w:tcW w:w="6528" w:type="dxa"/>
            <w:vMerge/>
            <w:vAlign w:val="center"/>
          </w:tcPr>
          <w:p w:rsidR="008841AF" w:rsidRDefault="008841AF" w:rsidP="002975BB">
            <w:pPr>
              <w:spacing w:line="220" w:lineRule="exact"/>
              <w:jc w:val="left"/>
              <w:rPr>
                <w:rFonts w:ascii="Times New Roman" w:eastAsia="仿宋_GB2312" w:hAnsi="Times New Roman"/>
                <w:szCs w:val="21"/>
              </w:rPr>
            </w:pPr>
          </w:p>
        </w:tc>
        <w:tc>
          <w:tcPr>
            <w:tcW w:w="532" w:type="dxa"/>
            <w:vMerge/>
            <w:vAlign w:val="center"/>
          </w:tcPr>
          <w:p w:rsidR="008841AF" w:rsidRDefault="008841AF" w:rsidP="002975BB">
            <w:pPr>
              <w:spacing w:line="220" w:lineRule="exact"/>
              <w:jc w:val="center"/>
              <w:rPr>
                <w:rFonts w:ascii="Times New Roman" w:eastAsia="仿宋_GB2312" w:hAnsi="Times New Roman"/>
                <w:szCs w:val="21"/>
              </w:rPr>
            </w:pPr>
          </w:p>
        </w:tc>
        <w:tc>
          <w:tcPr>
            <w:tcW w:w="426" w:type="dxa"/>
            <w:vMerge/>
            <w:vAlign w:val="center"/>
          </w:tcPr>
          <w:p w:rsidR="008841AF" w:rsidRDefault="008841AF" w:rsidP="002975BB">
            <w:pPr>
              <w:spacing w:line="220" w:lineRule="exact"/>
              <w:jc w:val="center"/>
              <w:rPr>
                <w:rFonts w:ascii="Times New Roman" w:eastAsia="仿宋_GB2312" w:hAnsi="Times New Roman"/>
                <w:szCs w:val="21"/>
              </w:rPr>
            </w:pPr>
          </w:p>
        </w:tc>
        <w:tc>
          <w:tcPr>
            <w:tcW w:w="646" w:type="dxa"/>
            <w:vMerge/>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1021"/>
        </w:trPr>
        <w:tc>
          <w:tcPr>
            <w:tcW w:w="685"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1</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建设标准</w:t>
            </w:r>
          </w:p>
        </w:tc>
        <w:tc>
          <w:tcPr>
            <w:tcW w:w="68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1.1</w:t>
            </w:r>
            <w:r>
              <w:rPr>
                <w:rFonts w:ascii="Times New Roman" w:eastAsia="仿宋_GB2312" w:hAnsi="Times New Roman"/>
                <w:szCs w:val="21"/>
              </w:rPr>
              <w:t>消防达标</w:t>
            </w:r>
          </w:p>
        </w:tc>
        <w:tc>
          <w:tcPr>
            <w:tcW w:w="6528" w:type="dxa"/>
            <w:vAlign w:val="center"/>
          </w:tcPr>
          <w:p w:rsidR="008841AF" w:rsidRDefault="008841AF" w:rsidP="002975BB">
            <w:pPr>
              <w:spacing w:line="220" w:lineRule="exact"/>
              <w:jc w:val="left"/>
            </w:pPr>
            <w:r>
              <w:rPr>
                <w:rFonts w:ascii="Times New Roman" w:eastAsia="仿宋_GB2312" w:hAnsi="Times New Roman"/>
                <w:szCs w:val="21"/>
              </w:rPr>
              <w:t>符合国家《建筑设计防火规范》（</w:t>
            </w:r>
            <w:r>
              <w:rPr>
                <w:rFonts w:ascii="Times New Roman" w:eastAsia="仿宋_GB2312" w:hAnsi="Times New Roman"/>
                <w:szCs w:val="21"/>
              </w:rPr>
              <w:t>GB50016</w:t>
            </w:r>
            <w:r>
              <w:rPr>
                <w:rFonts w:ascii="Times New Roman" w:eastAsia="仿宋_GB2312" w:hAnsi="Times New Roman"/>
                <w:szCs w:val="21"/>
              </w:rPr>
              <w:t>－</w:t>
            </w:r>
            <w:r>
              <w:rPr>
                <w:rFonts w:ascii="Times New Roman" w:eastAsia="仿宋_GB2312" w:hAnsi="Times New Roman"/>
                <w:szCs w:val="21"/>
              </w:rPr>
              <w:t>2014</w:t>
            </w:r>
            <w:r>
              <w:rPr>
                <w:rFonts w:ascii="Times New Roman" w:eastAsia="仿宋_GB2312" w:hAnsi="Times New Roman"/>
                <w:szCs w:val="21"/>
              </w:rPr>
              <w:t>）中关于</w:t>
            </w:r>
            <w:r>
              <w:rPr>
                <w:rFonts w:ascii="Times New Roman" w:eastAsia="仿宋_GB2312" w:hAnsi="Times New Roman"/>
                <w:szCs w:val="21"/>
              </w:rPr>
              <w:t>“</w:t>
            </w:r>
            <w:r>
              <w:rPr>
                <w:rFonts w:ascii="Times New Roman" w:eastAsia="仿宋_GB2312" w:hAnsi="Times New Roman"/>
                <w:szCs w:val="21"/>
              </w:rPr>
              <w:t>儿童活动场所</w:t>
            </w:r>
            <w:r>
              <w:rPr>
                <w:rFonts w:ascii="Times New Roman" w:eastAsia="仿宋_GB2312" w:hAnsi="Times New Roman"/>
                <w:szCs w:val="21"/>
              </w:rPr>
              <w:t>”</w:t>
            </w:r>
            <w:r>
              <w:rPr>
                <w:rFonts w:ascii="Times New Roman" w:eastAsia="仿宋_GB2312" w:hAnsi="Times New Roman"/>
                <w:szCs w:val="21"/>
              </w:rPr>
              <w:t>的相关规定，通过属地消防部门建设</w:t>
            </w:r>
            <w:r>
              <w:rPr>
                <w:rFonts w:ascii="Times New Roman" w:eastAsia="仿宋_GB2312" w:hAnsi="Times New Roman" w:hint="eastAsia"/>
                <w:szCs w:val="21"/>
              </w:rPr>
              <w:t>（筑）</w:t>
            </w:r>
            <w:r>
              <w:rPr>
                <w:rFonts w:ascii="Times New Roman" w:eastAsia="仿宋_GB2312" w:hAnsi="Times New Roman"/>
                <w:szCs w:val="21"/>
              </w:rPr>
              <w:t>工程</w:t>
            </w:r>
            <w:r>
              <w:rPr>
                <w:rFonts w:ascii="Times New Roman" w:eastAsia="仿宋_GB2312" w:hAnsi="Times New Roman" w:hint="eastAsia"/>
                <w:szCs w:val="21"/>
              </w:rPr>
              <w:t>消防</w:t>
            </w:r>
            <w:r>
              <w:rPr>
                <w:rFonts w:ascii="Times New Roman" w:eastAsia="仿宋_GB2312" w:hAnsi="Times New Roman"/>
                <w:szCs w:val="21"/>
              </w:rPr>
              <w:t>验收</w:t>
            </w:r>
            <w:r>
              <w:rPr>
                <w:rFonts w:ascii="Times New Roman" w:eastAsia="仿宋_GB2312" w:hAnsi="Times New Roman" w:hint="eastAsia"/>
                <w:szCs w:val="21"/>
              </w:rPr>
              <w:t>，</w:t>
            </w:r>
            <w:r>
              <w:rPr>
                <w:rFonts w:ascii="Times New Roman" w:eastAsia="仿宋_GB2312" w:hAnsi="Times New Roman"/>
                <w:szCs w:val="21"/>
              </w:rPr>
              <w:t>取得</w:t>
            </w:r>
            <w:r>
              <w:rPr>
                <w:rFonts w:ascii="Times New Roman" w:eastAsia="仿宋_GB2312" w:hAnsi="Times New Roman" w:hint="eastAsia"/>
                <w:szCs w:val="21"/>
              </w:rPr>
              <w:t>《建设工程竣工验收备案凭证》或《建设工程消防验收意见书》或《建筑工程消防设计验收意见书》</w:t>
            </w:r>
            <w:r>
              <w:rPr>
                <w:rFonts w:ascii="Times New Roman" w:eastAsia="仿宋_GB2312" w:hAnsi="Times New Roman"/>
                <w:szCs w:val="21"/>
              </w:rPr>
              <w:t>。</w:t>
            </w:r>
          </w:p>
        </w:tc>
        <w:tc>
          <w:tcPr>
            <w:tcW w:w="53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646" w:type="dxa"/>
            <w:vAlign w:val="center"/>
          </w:tcPr>
          <w:p w:rsidR="008841AF" w:rsidRDefault="008841AF" w:rsidP="002975BB">
            <w:pPr>
              <w:spacing w:line="220" w:lineRule="exact"/>
              <w:jc w:val="center"/>
              <w:rPr>
                <w:rFonts w:ascii="Times New Roman" w:eastAsia="仿宋_GB2312" w:hAnsi="Times New Roman"/>
                <w:szCs w:val="21"/>
              </w:rPr>
            </w:pPr>
            <w:r>
              <w:rPr>
                <w:rFonts w:ascii="宋体" w:hAnsi="宋体" w:cs="宋体" w:hint="eastAsia"/>
                <w:szCs w:val="21"/>
              </w:rPr>
              <w:t>★</w:t>
            </w:r>
          </w:p>
        </w:tc>
      </w:tr>
      <w:tr w:rsidR="008841AF" w:rsidTr="002975BB">
        <w:trPr>
          <w:trHeight w:val="709"/>
        </w:trPr>
        <w:tc>
          <w:tcPr>
            <w:tcW w:w="68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1.2</w:t>
            </w:r>
            <w:r>
              <w:rPr>
                <w:rFonts w:ascii="Times New Roman" w:eastAsia="仿宋_GB2312" w:hAnsi="Times New Roman"/>
                <w:szCs w:val="21"/>
              </w:rPr>
              <w:t>建设要求</w:t>
            </w:r>
          </w:p>
        </w:tc>
        <w:tc>
          <w:tcPr>
            <w:tcW w:w="6528"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hint="eastAsia"/>
                <w:szCs w:val="21"/>
              </w:rPr>
              <w:t>机构规划布局、建设规模和建设</w:t>
            </w:r>
            <w:r>
              <w:rPr>
                <w:rFonts w:ascii="Times New Roman" w:eastAsia="仿宋_GB2312" w:hAnsi="Times New Roman"/>
                <w:szCs w:val="21"/>
              </w:rPr>
              <w:t>面积执行《残疾人康复机构建设标准》（建标</w:t>
            </w:r>
            <w:r>
              <w:rPr>
                <w:rFonts w:ascii="Times New Roman" w:eastAsia="仿宋_GB2312" w:hAnsi="Times New Roman"/>
                <w:szCs w:val="21"/>
              </w:rPr>
              <w:t>165</w:t>
            </w:r>
            <w:r>
              <w:rPr>
                <w:rFonts w:ascii="Times New Roman" w:eastAsia="仿宋_GB2312" w:hAnsi="Times New Roman"/>
                <w:szCs w:val="21"/>
              </w:rPr>
              <w:t>－</w:t>
            </w:r>
            <w:r>
              <w:rPr>
                <w:rFonts w:ascii="Times New Roman" w:eastAsia="仿宋_GB2312" w:hAnsi="Times New Roman"/>
                <w:szCs w:val="21"/>
              </w:rPr>
              <w:t>2013</w:t>
            </w:r>
            <w:r>
              <w:rPr>
                <w:rFonts w:ascii="Times New Roman" w:eastAsia="仿宋_GB2312" w:hAnsi="Times New Roman"/>
                <w:szCs w:val="21"/>
              </w:rPr>
              <w:t>）中关于</w:t>
            </w:r>
            <w:r>
              <w:rPr>
                <w:rFonts w:ascii="Times New Roman" w:eastAsia="仿宋_GB2312" w:hAnsi="Times New Roman"/>
                <w:szCs w:val="21"/>
              </w:rPr>
              <w:t>“</w:t>
            </w:r>
            <w:r>
              <w:rPr>
                <w:rFonts w:ascii="Times New Roman" w:eastAsia="仿宋_GB2312" w:hAnsi="Times New Roman"/>
                <w:szCs w:val="21"/>
              </w:rPr>
              <w:t>选址与规划布局</w:t>
            </w:r>
            <w:r>
              <w:rPr>
                <w:rFonts w:ascii="Times New Roman" w:eastAsia="仿宋_GB2312" w:hAnsi="Times New Roman"/>
                <w:szCs w:val="21"/>
              </w:rPr>
              <w:t>”</w:t>
            </w:r>
            <w:r>
              <w:rPr>
                <w:rFonts w:ascii="Times New Roman" w:eastAsia="仿宋_GB2312" w:hAnsi="Times New Roman" w:hint="eastAsia"/>
                <w:szCs w:val="21"/>
              </w:rPr>
              <w:t>和“建设规模与建筑面积指标”</w:t>
            </w:r>
            <w:r>
              <w:rPr>
                <w:rFonts w:ascii="Times New Roman" w:eastAsia="仿宋_GB2312" w:hAnsi="Times New Roman"/>
                <w:szCs w:val="21"/>
              </w:rPr>
              <w:t>的相关规定。</w:t>
            </w:r>
          </w:p>
        </w:tc>
        <w:tc>
          <w:tcPr>
            <w:tcW w:w="53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64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835"/>
        </w:trPr>
        <w:tc>
          <w:tcPr>
            <w:tcW w:w="68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1.3</w:t>
            </w:r>
            <w:r>
              <w:rPr>
                <w:rFonts w:ascii="Times New Roman" w:eastAsia="仿宋_GB2312" w:hAnsi="Times New Roman"/>
                <w:szCs w:val="21"/>
              </w:rPr>
              <w:t>环境要求</w:t>
            </w:r>
          </w:p>
        </w:tc>
        <w:tc>
          <w:tcPr>
            <w:tcW w:w="6528"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hint="eastAsia"/>
                <w:szCs w:val="21"/>
              </w:rPr>
              <w:t>应</w:t>
            </w:r>
            <w:r>
              <w:rPr>
                <w:rFonts w:ascii="Times New Roman" w:eastAsia="仿宋_GB2312" w:hAnsi="Times New Roman"/>
                <w:szCs w:val="21"/>
              </w:rPr>
              <w:t>有与收训规模相适应的独立、安全、相对稳定的房屋，</w:t>
            </w:r>
            <w:r>
              <w:rPr>
                <w:rFonts w:ascii="Times New Roman" w:eastAsia="仿宋_GB2312" w:hAnsi="Times New Roman" w:hint="eastAsia"/>
                <w:szCs w:val="21"/>
              </w:rPr>
              <w:t>应</w:t>
            </w:r>
            <w:r>
              <w:rPr>
                <w:rFonts w:ascii="Times New Roman" w:eastAsia="仿宋_GB2312" w:hAnsi="Times New Roman"/>
                <w:szCs w:val="21"/>
              </w:rPr>
              <w:t>设置在周围</w:t>
            </w:r>
            <w:r>
              <w:rPr>
                <w:rFonts w:ascii="Times New Roman" w:eastAsia="仿宋_GB2312" w:hAnsi="Times New Roman"/>
                <w:szCs w:val="21"/>
              </w:rPr>
              <w:t>50</w:t>
            </w:r>
            <w:r>
              <w:rPr>
                <w:rFonts w:ascii="Times New Roman" w:eastAsia="仿宋_GB2312" w:hAnsi="Times New Roman"/>
                <w:szCs w:val="21"/>
              </w:rPr>
              <w:t>米以内无污染、</w:t>
            </w:r>
            <w:r>
              <w:rPr>
                <w:rFonts w:ascii="Times New Roman" w:eastAsia="仿宋_GB2312" w:hAnsi="Times New Roman" w:hint="eastAsia"/>
                <w:szCs w:val="21"/>
              </w:rPr>
              <w:t>无</w:t>
            </w:r>
            <w:r>
              <w:rPr>
                <w:rFonts w:ascii="Times New Roman" w:eastAsia="仿宋_GB2312" w:hAnsi="Times New Roman"/>
                <w:szCs w:val="21"/>
              </w:rPr>
              <w:t>噪音影响</w:t>
            </w:r>
            <w:r>
              <w:rPr>
                <w:rFonts w:ascii="Times New Roman" w:eastAsia="仿宋_GB2312" w:hAnsi="Times New Roman" w:hint="eastAsia"/>
                <w:szCs w:val="21"/>
              </w:rPr>
              <w:t>的区域内</w:t>
            </w:r>
            <w:r>
              <w:rPr>
                <w:rFonts w:ascii="Times New Roman" w:eastAsia="仿宋_GB2312" w:hAnsi="Times New Roman"/>
                <w:szCs w:val="21"/>
              </w:rPr>
              <w:t>。不应与易爆、易燃</w:t>
            </w:r>
            <w:r>
              <w:rPr>
                <w:rFonts w:ascii="Times New Roman" w:eastAsia="仿宋_GB2312" w:hAnsi="Times New Roman" w:hint="eastAsia"/>
                <w:szCs w:val="21"/>
              </w:rPr>
              <w:t>等危化品</w:t>
            </w:r>
            <w:r>
              <w:rPr>
                <w:rFonts w:ascii="Times New Roman" w:eastAsia="仿宋_GB2312" w:hAnsi="Times New Roman"/>
                <w:szCs w:val="21"/>
              </w:rPr>
              <w:t>生产、储存、装卸场所相邻</w:t>
            </w:r>
            <w:r>
              <w:rPr>
                <w:rFonts w:ascii="Times New Roman" w:eastAsia="仿宋_GB2312" w:hAnsi="Times New Roman" w:hint="eastAsia"/>
                <w:szCs w:val="21"/>
              </w:rPr>
              <w:t>；</w:t>
            </w:r>
            <w:r>
              <w:rPr>
                <w:rFonts w:ascii="Times New Roman" w:eastAsia="仿宋_GB2312" w:hAnsi="Times New Roman"/>
                <w:szCs w:val="21"/>
              </w:rPr>
              <w:t>应远离高压线、垃圾站及大型机动车停车场。</w:t>
            </w:r>
          </w:p>
        </w:tc>
        <w:tc>
          <w:tcPr>
            <w:tcW w:w="53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rPr>
                <w:rFonts w:ascii="Times New Roman" w:eastAsia="仿宋_GB2312" w:hAnsi="Times New Roman"/>
                <w:szCs w:val="21"/>
              </w:rPr>
            </w:pPr>
          </w:p>
        </w:tc>
        <w:tc>
          <w:tcPr>
            <w:tcW w:w="646" w:type="dxa"/>
            <w:vAlign w:val="center"/>
          </w:tcPr>
          <w:p w:rsidR="008841AF" w:rsidRDefault="008841AF" w:rsidP="002975BB">
            <w:pPr>
              <w:spacing w:line="220" w:lineRule="exact"/>
              <w:rPr>
                <w:rFonts w:ascii="Times New Roman" w:eastAsia="仿宋_GB2312" w:hAnsi="Times New Roman"/>
                <w:szCs w:val="21"/>
              </w:rPr>
            </w:pPr>
          </w:p>
        </w:tc>
      </w:tr>
      <w:tr w:rsidR="008841AF" w:rsidTr="002975BB">
        <w:trPr>
          <w:trHeight w:val="1825"/>
        </w:trPr>
        <w:tc>
          <w:tcPr>
            <w:tcW w:w="685"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2</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内部管理</w:t>
            </w:r>
          </w:p>
        </w:tc>
        <w:tc>
          <w:tcPr>
            <w:tcW w:w="68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2.1</w:t>
            </w:r>
            <w:r>
              <w:rPr>
                <w:rFonts w:ascii="Times New Roman" w:eastAsia="仿宋_GB2312" w:hAnsi="Times New Roman"/>
                <w:szCs w:val="21"/>
              </w:rPr>
              <w:t>资质要求</w:t>
            </w:r>
          </w:p>
        </w:tc>
        <w:tc>
          <w:tcPr>
            <w:tcW w:w="6528" w:type="dxa"/>
            <w:vAlign w:val="center"/>
          </w:tcPr>
          <w:p w:rsidR="008841AF" w:rsidRDefault="008841AF" w:rsidP="002975BB">
            <w:pPr>
              <w:spacing w:line="220" w:lineRule="exact"/>
              <w:jc w:val="left"/>
              <w:rPr>
                <w:rFonts w:ascii="Times New Roman" w:eastAsia="仿宋_GB2312" w:hAnsi="Times New Roman"/>
                <w:color w:val="FF0000"/>
                <w:szCs w:val="21"/>
              </w:rPr>
            </w:pPr>
            <w:r>
              <w:rPr>
                <w:rFonts w:ascii="Times New Roman" w:eastAsia="仿宋_GB2312" w:hAnsi="Times New Roman"/>
                <w:szCs w:val="21"/>
              </w:rPr>
              <w:t>1.</w:t>
            </w:r>
            <w:r>
              <w:rPr>
                <w:rFonts w:ascii="Times New Roman" w:eastAsia="仿宋_GB2312" w:hAnsi="Times New Roman"/>
                <w:szCs w:val="21"/>
              </w:rPr>
              <w:t>在相关业务主管部门注册，具有独立法人资格</w:t>
            </w:r>
            <w:r>
              <w:rPr>
                <w:rFonts w:ascii="Times New Roman" w:eastAsia="仿宋_GB2312" w:hAnsi="Times New Roman" w:hint="eastAsia"/>
                <w:szCs w:val="21"/>
              </w:rPr>
              <w:t>，</w:t>
            </w:r>
            <w:r>
              <w:rPr>
                <w:rFonts w:ascii="Times New Roman" w:eastAsia="仿宋_GB2312" w:hAnsi="Times New Roman"/>
                <w:szCs w:val="21"/>
              </w:rPr>
              <w:t>包括事业单位法人资质的医疗机构、教育机构、残疾人康复机构；企业法人资质的服务机构；民办非企业单位法人资质的社会服务机构。</w:t>
            </w:r>
            <w:r>
              <w:rPr>
                <w:rFonts w:ascii="Times New Roman" w:eastAsia="仿宋_GB2312" w:hAnsi="Times New Roman" w:hint="eastAsia"/>
                <w:szCs w:val="21"/>
              </w:rPr>
              <w:t>业务范围包括视力残疾康复服务等相关内容。</w:t>
            </w:r>
          </w:p>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hint="eastAsia"/>
                <w:szCs w:val="21"/>
              </w:rPr>
              <w:t>有诊断评估功能的视力康复服务机构应</w:t>
            </w:r>
            <w:r>
              <w:rPr>
                <w:rFonts w:ascii="Times New Roman" w:eastAsia="仿宋_GB2312" w:hAnsi="Times New Roman"/>
                <w:szCs w:val="21"/>
              </w:rPr>
              <w:t>取得《医疗机构执业许可证》或《中医诊所备案证》。</w:t>
            </w:r>
            <w:r>
              <w:rPr>
                <w:rFonts w:ascii="Times New Roman" w:eastAsia="仿宋_GB2312" w:hAnsi="Times New Roman" w:hint="eastAsia"/>
                <w:szCs w:val="21"/>
              </w:rPr>
              <w:t>不具备诊断评估功能的视力康复服务机构应取得</w:t>
            </w:r>
            <w:r>
              <w:rPr>
                <w:rFonts w:ascii="Times New Roman" w:eastAsia="仿宋_GB2312" w:hAnsi="Times New Roman"/>
                <w:szCs w:val="21"/>
              </w:rPr>
              <w:t>所属地教育行政部门颁发的办学许可证或有当地特殊教育指导中心确定的公办学校合作开展康教融合服务的协</w:t>
            </w:r>
            <w:r>
              <w:rPr>
                <w:rFonts w:ascii="Times New Roman" w:eastAsia="仿宋_GB2312" w:hAnsi="Times New Roman" w:hint="eastAsia"/>
                <w:szCs w:val="21"/>
              </w:rPr>
              <w:t>议。</w:t>
            </w:r>
          </w:p>
        </w:tc>
        <w:tc>
          <w:tcPr>
            <w:tcW w:w="53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646" w:type="dxa"/>
            <w:vAlign w:val="center"/>
          </w:tcPr>
          <w:p w:rsidR="008841AF" w:rsidRDefault="008841AF" w:rsidP="002975BB">
            <w:pPr>
              <w:spacing w:line="220" w:lineRule="exact"/>
              <w:jc w:val="center"/>
              <w:rPr>
                <w:rFonts w:ascii="Times New Roman" w:eastAsia="仿宋_GB2312" w:hAnsi="Times New Roman"/>
                <w:szCs w:val="21"/>
              </w:rPr>
            </w:pPr>
            <w:r>
              <w:rPr>
                <w:rFonts w:ascii="宋体" w:hAnsi="宋体" w:cs="宋体" w:hint="eastAsia"/>
                <w:szCs w:val="21"/>
              </w:rPr>
              <w:t>★</w:t>
            </w:r>
          </w:p>
        </w:tc>
      </w:tr>
      <w:tr w:rsidR="008841AF" w:rsidTr="002975BB">
        <w:trPr>
          <w:trHeight w:val="779"/>
        </w:trPr>
        <w:tc>
          <w:tcPr>
            <w:tcW w:w="68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2.2</w:t>
            </w:r>
            <w:r>
              <w:rPr>
                <w:rFonts w:ascii="Times New Roman" w:eastAsia="仿宋_GB2312" w:hAnsi="Times New Roman"/>
                <w:szCs w:val="21"/>
              </w:rPr>
              <w:t>制度管理</w:t>
            </w:r>
          </w:p>
        </w:tc>
        <w:tc>
          <w:tcPr>
            <w:tcW w:w="6528"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具备岗位职责、业务管理、人力资源管理、财务管理、突发事件应急预案、信息管理、服务项目及收费标准等信息公示，有年度自查的总结报告。</w:t>
            </w:r>
          </w:p>
        </w:tc>
        <w:tc>
          <w:tcPr>
            <w:tcW w:w="53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64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484"/>
        </w:trPr>
        <w:tc>
          <w:tcPr>
            <w:tcW w:w="68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2.3</w:t>
            </w:r>
            <w:r>
              <w:rPr>
                <w:rFonts w:ascii="Times New Roman" w:eastAsia="仿宋_GB2312" w:hAnsi="Times New Roman"/>
                <w:szCs w:val="21"/>
              </w:rPr>
              <w:t>财务管理</w:t>
            </w:r>
          </w:p>
        </w:tc>
        <w:tc>
          <w:tcPr>
            <w:tcW w:w="6528"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接受业务主管部门财务检查和年度审计，接受</w:t>
            </w:r>
            <w:r>
              <w:rPr>
                <w:rFonts w:ascii="Times New Roman" w:eastAsia="仿宋_GB2312" w:hAnsi="Times New Roman" w:hint="eastAsia"/>
                <w:szCs w:val="21"/>
              </w:rPr>
              <w:t>县级以上</w:t>
            </w:r>
            <w:r>
              <w:rPr>
                <w:rFonts w:ascii="Times New Roman" w:eastAsia="仿宋_GB2312" w:hAnsi="Times New Roman"/>
                <w:szCs w:val="21"/>
              </w:rPr>
              <w:t>残联会同财政部门组织年度康复</w:t>
            </w:r>
            <w:r>
              <w:rPr>
                <w:rFonts w:ascii="Times New Roman" w:eastAsia="仿宋_GB2312" w:hAnsi="Times New Roman" w:hint="eastAsia"/>
                <w:szCs w:val="21"/>
              </w:rPr>
              <w:t>服务</w:t>
            </w:r>
            <w:r>
              <w:rPr>
                <w:rFonts w:ascii="Times New Roman" w:eastAsia="仿宋_GB2312" w:hAnsi="Times New Roman"/>
                <w:szCs w:val="21"/>
              </w:rPr>
              <w:t>项目绩效考核。</w:t>
            </w:r>
          </w:p>
        </w:tc>
        <w:tc>
          <w:tcPr>
            <w:tcW w:w="53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64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769"/>
        </w:trPr>
        <w:tc>
          <w:tcPr>
            <w:tcW w:w="685"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3</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设施设备</w:t>
            </w:r>
          </w:p>
        </w:tc>
        <w:tc>
          <w:tcPr>
            <w:tcW w:w="682"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3.1</w:t>
            </w:r>
            <w:r>
              <w:rPr>
                <w:rFonts w:ascii="Times New Roman" w:eastAsia="仿宋_GB2312" w:hAnsi="Times New Roman"/>
                <w:szCs w:val="21"/>
              </w:rPr>
              <w:t>训练场地</w:t>
            </w:r>
          </w:p>
        </w:tc>
        <w:tc>
          <w:tcPr>
            <w:tcW w:w="6528"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应设立低视力诊室（评估室）、助视器适配区、视功能训练室、日常生活适应能力训练室、定向行走训练室、集体教室等业务用房。业务用房面积不少于建筑总面</w:t>
            </w:r>
            <w:r>
              <w:rPr>
                <w:rFonts w:ascii="Times New Roman" w:eastAsia="仿宋_GB2312" w:hAnsi="Times New Roman" w:hint="eastAsia"/>
                <w:szCs w:val="21"/>
              </w:rPr>
              <w:t>积</w:t>
            </w:r>
            <w:r>
              <w:rPr>
                <w:rFonts w:ascii="Times New Roman" w:eastAsia="仿宋_GB2312" w:hAnsi="Times New Roman"/>
                <w:szCs w:val="21"/>
              </w:rPr>
              <w:t>的</w:t>
            </w:r>
            <w:r>
              <w:rPr>
                <w:rFonts w:ascii="Times New Roman" w:eastAsia="仿宋_GB2312" w:hAnsi="Times New Roman"/>
                <w:szCs w:val="21"/>
              </w:rPr>
              <w:t>60%</w:t>
            </w:r>
            <w:r>
              <w:rPr>
                <w:rFonts w:ascii="Times New Roman" w:eastAsia="仿宋_GB2312" w:hAnsi="Times New Roman"/>
                <w:szCs w:val="21"/>
              </w:rPr>
              <w:t>。</w:t>
            </w:r>
          </w:p>
        </w:tc>
        <w:tc>
          <w:tcPr>
            <w:tcW w:w="53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3</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64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362"/>
        </w:trPr>
        <w:tc>
          <w:tcPr>
            <w:tcW w:w="68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528"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设置独立的低视力诊室（评估室），不少于</w:t>
            </w:r>
            <w:r>
              <w:rPr>
                <w:rFonts w:ascii="Times New Roman" w:eastAsia="仿宋_GB2312" w:hAnsi="Times New Roman"/>
                <w:szCs w:val="21"/>
              </w:rPr>
              <w:t>15</w:t>
            </w:r>
            <w:r>
              <w:rPr>
                <w:rFonts w:ascii="Times New Roman" w:eastAsia="仿宋_GB2312" w:hAnsi="Times New Roman"/>
                <w:szCs w:val="21"/>
              </w:rPr>
              <w:t>平方米。</w:t>
            </w:r>
          </w:p>
        </w:tc>
        <w:tc>
          <w:tcPr>
            <w:tcW w:w="53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1</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64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348"/>
        </w:trPr>
        <w:tc>
          <w:tcPr>
            <w:tcW w:w="68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528"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设置独立的助视器适配区，面积不少于</w:t>
            </w:r>
            <w:r>
              <w:rPr>
                <w:rFonts w:ascii="Times New Roman" w:eastAsia="仿宋_GB2312" w:hAnsi="Times New Roman"/>
                <w:szCs w:val="21"/>
              </w:rPr>
              <w:t>15</w:t>
            </w:r>
            <w:r>
              <w:rPr>
                <w:rFonts w:ascii="Times New Roman" w:eastAsia="仿宋_GB2312" w:hAnsi="Times New Roman"/>
                <w:szCs w:val="21"/>
              </w:rPr>
              <w:t>平方米。</w:t>
            </w:r>
          </w:p>
        </w:tc>
        <w:tc>
          <w:tcPr>
            <w:tcW w:w="53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1</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64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532"/>
        </w:trPr>
        <w:tc>
          <w:tcPr>
            <w:tcW w:w="68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528"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视功能训练室、社会适应能力训练室、定向行走训练室可以综合设置，有条件的机构可以分开设置。</w:t>
            </w:r>
          </w:p>
        </w:tc>
        <w:tc>
          <w:tcPr>
            <w:tcW w:w="53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64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487"/>
        </w:trPr>
        <w:tc>
          <w:tcPr>
            <w:tcW w:w="68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2"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3.2</w:t>
            </w:r>
            <w:r>
              <w:rPr>
                <w:rFonts w:ascii="Times New Roman" w:eastAsia="仿宋_GB2312" w:hAnsi="Times New Roman"/>
                <w:szCs w:val="21"/>
              </w:rPr>
              <w:t>训练设备</w:t>
            </w:r>
          </w:p>
        </w:tc>
        <w:tc>
          <w:tcPr>
            <w:tcW w:w="6528"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配备视</w:t>
            </w:r>
            <w:r>
              <w:rPr>
                <w:rFonts w:ascii="Times New Roman" w:eastAsia="仿宋_GB2312" w:hAnsi="Times New Roman" w:hint="eastAsia"/>
                <w:szCs w:val="21"/>
              </w:rPr>
              <w:t>力</w:t>
            </w:r>
            <w:r>
              <w:rPr>
                <w:rFonts w:ascii="Times New Roman" w:eastAsia="仿宋_GB2312" w:hAnsi="Times New Roman"/>
                <w:szCs w:val="21"/>
              </w:rPr>
              <w:t>检查设备与器材，包括视力表、眼科诊疗常用设备、助视器配镜</w:t>
            </w:r>
            <w:r>
              <w:rPr>
                <w:rFonts w:ascii="Times New Roman" w:eastAsia="仿宋_GB2312" w:hAnsi="Times New Roman" w:hint="eastAsia"/>
                <w:szCs w:val="21"/>
              </w:rPr>
              <w:t>、</w:t>
            </w:r>
            <w:r>
              <w:rPr>
                <w:rFonts w:ascii="Times New Roman" w:eastAsia="仿宋_GB2312" w:hAnsi="Times New Roman"/>
                <w:szCs w:val="21"/>
              </w:rPr>
              <w:t>普通验光设备等。</w:t>
            </w:r>
          </w:p>
        </w:tc>
        <w:tc>
          <w:tcPr>
            <w:tcW w:w="53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64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494"/>
        </w:trPr>
        <w:tc>
          <w:tcPr>
            <w:tcW w:w="68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528"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配备视</w:t>
            </w:r>
            <w:r>
              <w:rPr>
                <w:rFonts w:ascii="Times New Roman" w:eastAsia="仿宋_GB2312" w:hAnsi="Times New Roman" w:hint="eastAsia"/>
                <w:szCs w:val="21"/>
              </w:rPr>
              <w:t>力</w:t>
            </w:r>
            <w:r>
              <w:rPr>
                <w:rFonts w:ascii="Times New Roman" w:eastAsia="仿宋_GB2312" w:hAnsi="Times New Roman"/>
                <w:szCs w:val="21"/>
              </w:rPr>
              <w:t>康复训练设备与器材，包括光学、电子类助视器、其它训练器械和辅助设备等。</w:t>
            </w:r>
          </w:p>
        </w:tc>
        <w:tc>
          <w:tcPr>
            <w:tcW w:w="53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64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332"/>
        </w:trPr>
        <w:tc>
          <w:tcPr>
            <w:tcW w:w="68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528"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配备定向行走辅助器材，包括感统训练器具、定向辅具、移动辅具等。</w:t>
            </w:r>
          </w:p>
        </w:tc>
        <w:tc>
          <w:tcPr>
            <w:tcW w:w="53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64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266"/>
        </w:trPr>
        <w:tc>
          <w:tcPr>
            <w:tcW w:w="68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528"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配备弱视训练设备与器材，包括各类弱视训练仪器、后像光刷仪等。</w:t>
            </w:r>
          </w:p>
        </w:tc>
        <w:tc>
          <w:tcPr>
            <w:tcW w:w="53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64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372"/>
        </w:trPr>
        <w:tc>
          <w:tcPr>
            <w:tcW w:w="68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528"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配备双眼视</w:t>
            </w:r>
            <w:r>
              <w:rPr>
                <w:rFonts w:ascii="Times New Roman" w:eastAsia="仿宋_GB2312" w:hAnsi="Times New Roman" w:hint="eastAsia"/>
                <w:szCs w:val="21"/>
              </w:rPr>
              <w:t>力</w:t>
            </w:r>
            <w:r>
              <w:rPr>
                <w:rFonts w:ascii="Times New Roman" w:eastAsia="仿宋_GB2312" w:hAnsi="Times New Roman"/>
                <w:szCs w:val="21"/>
              </w:rPr>
              <w:t>功能训练设备与器材，包括同视机等训练器材。</w:t>
            </w:r>
          </w:p>
        </w:tc>
        <w:tc>
          <w:tcPr>
            <w:tcW w:w="53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64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350"/>
        </w:trPr>
        <w:tc>
          <w:tcPr>
            <w:tcW w:w="68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528"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配备家长培训所需的教学设备。</w:t>
            </w:r>
          </w:p>
        </w:tc>
        <w:tc>
          <w:tcPr>
            <w:tcW w:w="53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1</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64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434"/>
        </w:trPr>
        <w:tc>
          <w:tcPr>
            <w:tcW w:w="68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528"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按人均</w:t>
            </w:r>
            <w:r>
              <w:rPr>
                <w:rFonts w:ascii="Times New Roman" w:eastAsia="仿宋_GB2312" w:hAnsi="Times New Roman"/>
                <w:szCs w:val="21"/>
              </w:rPr>
              <w:t>4</w:t>
            </w:r>
            <w:r>
              <w:rPr>
                <w:rFonts w:ascii="Times New Roman" w:eastAsia="仿宋_GB2312" w:hAnsi="Times New Roman"/>
                <w:szCs w:val="21"/>
              </w:rPr>
              <w:t>件的标准配备符合儿童训练特点的各类玩具、图书。</w:t>
            </w:r>
          </w:p>
        </w:tc>
        <w:tc>
          <w:tcPr>
            <w:tcW w:w="53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64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1457"/>
        </w:trPr>
        <w:tc>
          <w:tcPr>
            <w:tcW w:w="685"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4</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机构管理</w:t>
            </w:r>
          </w:p>
        </w:tc>
        <w:tc>
          <w:tcPr>
            <w:tcW w:w="68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4.1</w:t>
            </w:r>
            <w:r>
              <w:rPr>
                <w:rFonts w:ascii="Times New Roman" w:eastAsia="仿宋_GB2312" w:hAnsi="Times New Roman"/>
                <w:szCs w:val="21"/>
              </w:rPr>
              <w:t>人员配备</w:t>
            </w:r>
          </w:p>
        </w:tc>
        <w:tc>
          <w:tcPr>
            <w:tcW w:w="6528"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至少配备</w:t>
            </w:r>
            <w:r>
              <w:rPr>
                <w:rFonts w:ascii="Times New Roman" w:eastAsia="仿宋_GB2312" w:hAnsi="Times New Roman"/>
                <w:szCs w:val="21"/>
              </w:rPr>
              <w:t>1</w:t>
            </w:r>
            <w:r>
              <w:rPr>
                <w:rFonts w:ascii="Times New Roman" w:eastAsia="仿宋_GB2312" w:hAnsi="Times New Roman"/>
                <w:szCs w:val="21"/>
              </w:rPr>
              <w:t>名取得国家执业医师资格的眼科临床医生</w:t>
            </w:r>
            <w:r>
              <w:rPr>
                <w:rFonts w:ascii="Times New Roman" w:eastAsia="仿宋_GB2312" w:hAnsi="Times New Roman" w:hint="eastAsia"/>
                <w:szCs w:val="21"/>
              </w:rPr>
              <w:t>（诊断评估功能的机构）</w:t>
            </w:r>
            <w:r>
              <w:rPr>
                <w:rFonts w:ascii="Times New Roman" w:eastAsia="仿宋_GB2312" w:hAnsi="Times New Roman"/>
                <w:szCs w:val="21"/>
              </w:rPr>
              <w:t>；</w:t>
            </w:r>
          </w:p>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至少配备</w:t>
            </w:r>
            <w:r>
              <w:rPr>
                <w:rFonts w:ascii="Times New Roman" w:eastAsia="仿宋_GB2312" w:hAnsi="Times New Roman"/>
                <w:szCs w:val="21"/>
              </w:rPr>
              <w:t>1</w:t>
            </w:r>
            <w:r>
              <w:rPr>
                <w:rFonts w:ascii="Times New Roman" w:eastAsia="仿宋_GB2312" w:hAnsi="Times New Roman"/>
                <w:szCs w:val="21"/>
              </w:rPr>
              <w:t>名视力康复专业技术人员，每两年参加</w:t>
            </w:r>
            <w:r>
              <w:rPr>
                <w:rFonts w:ascii="Times New Roman" w:eastAsia="仿宋_GB2312" w:hAnsi="Times New Roman" w:hint="eastAsia"/>
                <w:szCs w:val="21"/>
              </w:rPr>
              <w:t>1</w:t>
            </w:r>
            <w:r>
              <w:rPr>
                <w:rFonts w:ascii="Times New Roman" w:eastAsia="仿宋_GB2312" w:hAnsi="Times New Roman"/>
                <w:szCs w:val="21"/>
              </w:rPr>
              <w:t>次符合相关专业规范要求的业务学习培训；</w:t>
            </w:r>
          </w:p>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至少配备</w:t>
            </w:r>
            <w:r>
              <w:rPr>
                <w:rFonts w:ascii="Times New Roman" w:eastAsia="仿宋_GB2312" w:hAnsi="Times New Roman"/>
                <w:szCs w:val="21"/>
              </w:rPr>
              <w:t>1</w:t>
            </w:r>
            <w:r>
              <w:rPr>
                <w:rFonts w:ascii="Times New Roman" w:eastAsia="仿宋_GB2312" w:hAnsi="Times New Roman"/>
                <w:szCs w:val="21"/>
              </w:rPr>
              <w:t>名光学验配专业技术人员，每两年参加</w:t>
            </w:r>
            <w:r>
              <w:rPr>
                <w:rFonts w:ascii="Times New Roman" w:eastAsia="仿宋_GB2312" w:hAnsi="Times New Roman" w:hint="eastAsia"/>
                <w:szCs w:val="21"/>
              </w:rPr>
              <w:t>1</w:t>
            </w:r>
            <w:r>
              <w:rPr>
                <w:rFonts w:ascii="Times New Roman" w:eastAsia="仿宋_GB2312" w:hAnsi="Times New Roman"/>
                <w:szCs w:val="21"/>
              </w:rPr>
              <w:t>次符合相关专业规范要求的业务学习培训。</w:t>
            </w:r>
          </w:p>
        </w:tc>
        <w:tc>
          <w:tcPr>
            <w:tcW w:w="53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64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1366"/>
        </w:trPr>
        <w:tc>
          <w:tcPr>
            <w:tcW w:w="68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4.2</w:t>
            </w:r>
            <w:r>
              <w:rPr>
                <w:rFonts w:ascii="Times New Roman" w:eastAsia="仿宋_GB2312" w:hAnsi="Times New Roman"/>
                <w:szCs w:val="21"/>
              </w:rPr>
              <w:t>人员组成</w:t>
            </w:r>
          </w:p>
        </w:tc>
        <w:tc>
          <w:tcPr>
            <w:tcW w:w="6528"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临床医生、康复技术人员、光学验配技术人员不低于机构职工总数的</w:t>
            </w:r>
            <w:r>
              <w:rPr>
                <w:rFonts w:ascii="Times New Roman" w:eastAsia="仿宋_GB2312" w:hAnsi="Times New Roman"/>
                <w:szCs w:val="21"/>
              </w:rPr>
              <w:t>70%</w:t>
            </w:r>
            <w:r>
              <w:rPr>
                <w:rFonts w:ascii="Times New Roman" w:eastAsia="仿宋_GB2312" w:hAnsi="Times New Roman" w:hint="eastAsia"/>
                <w:szCs w:val="21"/>
              </w:rPr>
              <w:t>。</w:t>
            </w:r>
          </w:p>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专业技术人员</w:t>
            </w:r>
            <w:r>
              <w:rPr>
                <w:rFonts w:ascii="Times New Roman" w:eastAsia="仿宋_GB2312" w:hAnsi="Times New Roman" w:hint="eastAsia"/>
                <w:szCs w:val="21"/>
              </w:rPr>
              <w:t>与</w:t>
            </w:r>
            <w:r>
              <w:rPr>
                <w:rFonts w:ascii="Times New Roman" w:eastAsia="仿宋_GB2312" w:hAnsi="Times New Roman"/>
                <w:szCs w:val="21"/>
              </w:rPr>
              <w:t>残疾儿童比例不低于</w:t>
            </w:r>
            <w:r>
              <w:rPr>
                <w:rFonts w:ascii="Times New Roman" w:eastAsia="仿宋_GB2312" w:hAnsi="Times New Roman"/>
                <w:szCs w:val="21"/>
              </w:rPr>
              <w:t>1:10</w:t>
            </w:r>
            <w:r>
              <w:rPr>
                <w:rFonts w:ascii="Times New Roman" w:eastAsia="仿宋_GB2312" w:hAnsi="Times New Roman" w:hint="eastAsia"/>
                <w:szCs w:val="21"/>
              </w:rPr>
              <w:t>。</w:t>
            </w:r>
          </w:p>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中级以上专业技术职称</w:t>
            </w:r>
            <w:r>
              <w:rPr>
                <w:rFonts w:ascii="Times New Roman" w:eastAsia="仿宋_GB2312" w:hAnsi="Times New Roman" w:hint="eastAsia"/>
                <w:szCs w:val="21"/>
              </w:rPr>
              <w:t>人数</w:t>
            </w:r>
            <w:r>
              <w:rPr>
                <w:rFonts w:ascii="Times New Roman" w:eastAsia="仿宋_GB2312" w:hAnsi="Times New Roman"/>
                <w:szCs w:val="21"/>
              </w:rPr>
              <w:t>占专业技术人员总</w:t>
            </w:r>
            <w:r>
              <w:rPr>
                <w:rFonts w:ascii="Times New Roman" w:eastAsia="仿宋_GB2312" w:hAnsi="Times New Roman" w:hint="eastAsia"/>
                <w:szCs w:val="21"/>
              </w:rPr>
              <w:t>数</w:t>
            </w:r>
            <w:r>
              <w:rPr>
                <w:rFonts w:ascii="Times New Roman" w:eastAsia="仿宋_GB2312" w:hAnsi="Times New Roman"/>
                <w:szCs w:val="21"/>
              </w:rPr>
              <w:t>20%</w:t>
            </w:r>
            <w:r>
              <w:rPr>
                <w:rFonts w:ascii="Times New Roman" w:eastAsia="仿宋_GB2312" w:hAnsi="Times New Roman"/>
                <w:szCs w:val="21"/>
              </w:rPr>
              <w:t>以上。</w:t>
            </w:r>
          </w:p>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从事康复工作</w:t>
            </w:r>
            <w:r>
              <w:rPr>
                <w:rFonts w:ascii="Times New Roman" w:eastAsia="仿宋_GB2312" w:hAnsi="Times New Roman"/>
                <w:szCs w:val="21"/>
              </w:rPr>
              <w:t>3</w:t>
            </w:r>
            <w:r>
              <w:rPr>
                <w:rFonts w:ascii="Times New Roman" w:eastAsia="仿宋_GB2312" w:hAnsi="Times New Roman"/>
                <w:szCs w:val="21"/>
              </w:rPr>
              <w:t>年以上的专业技术人员占专业技术人员总数的</w:t>
            </w:r>
            <w:r>
              <w:rPr>
                <w:rFonts w:ascii="Times New Roman" w:eastAsia="仿宋_GB2312" w:hAnsi="Times New Roman"/>
                <w:szCs w:val="21"/>
              </w:rPr>
              <w:t>40%</w:t>
            </w:r>
            <w:r>
              <w:rPr>
                <w:rFonts w:ascii="Times New Roman" w:eastAsia="仿宋_GB2312" w:hAnsi="Times New Roman"/>
                <w:szCs w:val="21"/>
              </w:rPr>
              <w:t>。</w:t>
            </w:r>
            <w:r>
              <w:rPr>
                <w:rFonts w:ascii="Times New Roman" w:eastAsia="仿宋_GB2312" w:hAnsi="Times New Roman" w:hint="eastAsia"/>
                <w:szCs w:val="21"/>
              </w:rPr>
              <w:t>以上。</w:t>
            </w:r>
          </w:p>
        </w:tc>
        <w:tc>
          <w:tcPr>
            <w:tcW w:w="53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64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957"/>
        </w:trPr>
        <w:tc>
          <w:tcPr>
            <w:tcW w:w="68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4.3</w:t>
            </w:r>
            <w:r>
              <w:rPr>
                <w:rFonts w:ascii="Times New Roman" w:eastAsia="仿宋_GB2312" w:hAnsi="Times New Roman"/>
                <w:szCs w:val="21"/>
              </w:rPr>
              <w:t>资历要求</w:t>
            </w:r>
          </w:p>
        </w:tc>
        <w:tc>
          <w:tcPr>
            <w:tcW w:w="6528"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机构业务主管应具有医学类专业大专以上学历，</w:t>
            </w:r>
            <w:r>
              <w:rPr>
                <w:rFonts w:ascii="Times New Roman" w:eastAsia="仿宋_GB2312" w:hAnsi="Times New Roman" w:hint="eastAsia"/>
                <w:szCs w:val="21"/>
              </w:rPr>
              <w:t>两</w:t>
            </w:r>
            <w:r>
              <w:rPr>
                <w:rFonts w:ascii="Times New Roman" w:eastAsia="仿宋_GB2312" w:hAnsi="Times New Roman"/>
                <w:szCs w:val="21"/>
              </w:rPr>
              <w:t>年以上视力康复工作经</w:t>
            </w:r>
            <w:r>
              <w:rPr>
                <w:rFonts w:ascii="Times New Roman" w:eastAsia="仿宋_GB2312" w:hAnsi="Times New Roman" w:hint="eastAsia"/>
                <w:szCs w:val="21"/>
              </w:rPr>
              <w:t>验</w:t>
            </w:r>
            <w:r>
              <w:rPr>
                <w:rFonts w:ascii="Times New Roman" w:eastAsia="仿宋_GB2312" w:hAnsi="Times New Roman"/>
                <w:szCs w:val="21"/>
              </w:rPr>
              <w:t>。</w:t>
            </w:r>
          </w:p>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康复专业和光学验配专业人员应有相关专业学历和在岗培训经历，接受市级以上专业培训的人员不低于</w:t>
            </w:r>
            <w:r>
              <w:rPr>
                <w:rFonts w:ascii="Times New Roman" w:eastAsia="仿宋_GB2312" w:hAnsi="Times New Roman" w:hint="eastAsia"/>
                <w:szCs w:val="21"/>
              </w:rPr>
              <w:t>30</w:t>
            </w:r>
            <w:r>
              <w:rPr>
                <w:rFonts w:ascii="Times New Roman" w:eastAsia="仿宋_GB2312" w:hAnsi="Times New Roman"/>
                <w:szCs w:val="21"/>
              </w:rPr>
              <w:t>%</w:t>
            </w:r>
            <w:r>
              <w:rPr>
                <w:rFonts w:ascii="Times New Roman" w:eastAsia="仿宋_GB2312" w:hAnsi="Times New Roman"/>
                <w:szCs w:val="21"/>
              </w:rPr>
              <w:t>。</w:t>
            </w:r>
          </w:p>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szCs w:val="21"/>
              </w:rPr>
              <w:t xml:space="preserve"> </w:t>
            </w:r>
            <w:r>
              <w:rPr>
                <w:rFonts w:ascii="Times New Roman" w:eastAsia="仿宋_GB2312" w:hAnsi="Times New Roman"/>
                <w:szCs w:val="21"/>
              </w:rPr>
              <w:t>机构所有工作人员根据岗位要求取得健康证明</w:t>
            </w:r>
            <w:r>
              <w:rPr>
                <w:rFonts w:ascii="Times New Roman" w:eastAsia="仿宋_GB2312" w:hAnsi="Times New Roman" w:hint="eastAsia"/>
                <w:szCs w:val="21"/>
              </w:rPr>
              <w:t>。</w:t>
            </w:r>
          </w:p>
        </w:tc>
        <w:tc>
          <w:tcPr>
            <w:tcW w:w="53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64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877"/>
        </w:trPr>
        <w:tc>
          <w:tcPr>
            <w:tcW w:w="685"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业务功能</w:t>
            </w:r>
          </w:p>
        </w:tc>
        <w:tc>
          <w:tcPr>
            <w:tcW w:w="68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5.1</w:t>
            </w:r>
            <w:r>
              <w:rPr>
                <w:rFonts w:ascii="Times New Roman" w:eastAsia="仿宋_GB2312" w:hAnsi="Times New Roman"/>
                <w:szCs w:val="21"/>
              </w:rPr>
              <w:t>部门设置</w:t>
            </w:r>
          </w:p>
        </w:tc>
        <w:tc>
          <w:tcPr>
            <w:tcW w:w="6528"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应设置眼科临床</w:t>
            </w:r>
            <w:r>
              <w:rPr>
                <w:rFonts w:ascii="Times New Roman" w:eastAsia="仿宋_GB2312" w:hAnsi="Times New Roman" w:hint="eastAsia"/>
                <w:szCs w:val="21"/>
              </w:rPr>
              <w:t>（诊断评估机构）</w:t>
            </w:r>
            <w:r>
              <w:rPr>
                <w:rFonts w:ascii="Times New Roman" w:eastAsia="仿宋_GB2312" w:hAnsi="Times New Roman"/>
                <w:szCs w:val="21"/>
              </w:rPr>
              <w:t>、康复训练、教育培训、后勤保障、行政管理等部</w:t>
            </w:r>
            <w:r>
              <w:rPr>
                <w:rFonts w:ascii="Times New Roman" w:eastAsia="仿宋_GB2312" w:hAnsi="Times New Roman" w:hint="eastAsia"/>
                <w:szCs w:val="21"/>
              </w:rPr>
              <w:t>门。</w:t>
            </w:r>
          </w:p>
        </w:tc>
        <w:tc>
          <w:tcPr>
            <w:tcW w:w="53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64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391"/>
        </w:trPr>
        <w:tc>
          <w:tcPr>
            <w:tcW w:w="68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2"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5.2</w:t>
            </w:r>
            <w:r>
              <w:rPr>
                <w:rFonts w:ascii="Times New Roman" w:eastAsia="仿宋_GB2312" w:hAnsi="Times New Roman"/>
                <w:szCs w:val="21"/>
              </w:rPr>
              <w:t>服务能力</w:t>
            </w:r>
          </w:p>
        </w:tc>
        <w:tc>
          <w:tcPr>
            <w:tcW w:w="6528"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具有同时收训</w:t>
            </w:r>
            <w:r>
              <w:rPr>
                <w:rFonts w:ascii="Times New Roman" w:eastAsia="仿宋_GB2312" w:hAnsi="Times New Roman"/>
                <w:szCs w:val="21"/>
              </w:rPr>
              <w:t>20</w:t>
            </w:r>
            <w:r>
              <w:rPr>
                <w:rFonts w:ascii="Times New Roman" w:eastAsia="仿宋_GB2312" w:hAnsi="Times New Roman"/>
                <w:szCs w:val="21"/>
              </w:rPr>
              <w:t>名以上视力残疾儿童的能力</w:t>
            </w:r>
            <w:r>
              <w:rPr>
                <w:rFonts w:ascii="Times New Roman" w:eastAsia="仿宋_GB2312" w:hAnsi="Times New Roman" w:hint="eastAsia"/>
                <w:szCs w:val="21"/>
              </w:rPr>
              <w:t>。</w:t>
            </w:r>
          </w:p>
        </w:tc>
        <w:tc>
          <w:tcPr>
            <w:tcW w:w="53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64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1396"/>
        </w:trPr>
        <w:tc>
          <w:tcPr>
            <w:tcW w:w="68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528"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感知觉训练</w:t>
            </w:r>
            <w:r>
              <w:rPr>
                <w:rFonts w:ascii="Times New Roman" w:eastAsia="仿宋_GB2312" w:hAnsi="Times New Roman"/>
                <w:szCs w:val="21"/>
              </w:rPr>
              <w:t>：内容包括</w:t>
            </w:r>
            <w:r>
              <w:rPr>
                <w:rFonts w:ascii="Times New Roman" w:eastAsia="仿宋_GB2312" w:hAnsi="Times New Roman" w:hint="eastAsia"/>
                <w:szCs w:val="21"/>
              </w:rPr>
              <w:t>听觉、触觉、嗅觉和味觉训练</w:t>
            </w:r>
            <w:r>
              <w:rPr>
                <w:rFonts w:ascii="Times New Roman" w:eastAsia="仿宋_GB2312" w:hAnsi="Times New Roman"/>
                <w:szCs w:val="21"/>
              </w:rPr>
              <w:t>。</w:t>
            </w:r>
          </w:p>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视功能训练</w:t>
            </w:r>
            <w:r>
              <w:rPr>
                <w:rFonts w:ascii="Times New Roman" w:eastAsia="仿宋_GB2312" w:hAnsi="Times New Roman"/>
                <w:szCs w:val="21"/>
              </w:rPr>
              <w:t>：</w:t>
            </w:r>
            <w:r>
              <w:rPr>
                <w:rFonts w:ascii="Times New Roman" w:eastAsia="仿宋_GB2312" w:hAnsi="Times New Roman" w:hint="eastAsia"/>
                <w:szCs w:val="21"/>
              </w:rPr>
              <w:t>内容包括视觉注视、视觉追踪、视觉辩认、视觉搜寻、视觉记忆训练</w:t>
            </w:r>
            <w:r>
              <w:rPr>
                <w:rFonts w:ascii="Times New Roman" w:eastAsia="仿宋_GB2312" w:hAnsi="Times New Roman"/>
                <w:szCs w:val="21"/>
              </w:rPr>
              <w:t>。</w:t>
            </w:r>
          </w:p>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hint="eastAsia"/>
                <w:szCs w:val="21"/>
              </w:rPr>
              <w:t>定向技能及行走训练</w:t>
            </w:r>
            <w:r>
              <w:rPr>
                <w:rFonts w:ascii="Times New Roman" w:eastAsia="仿宋_GB2312" w:hAnsi="Times New Roman"/>
                <w:szCs w:val="21"/>
              </w:rPr>
              <w:t>：</w:t>
            </w:r>
            <w:r>
              <w:rPr>
                <w:rFonts w:ascii="Times New Roman" w:eastAsia="仿宋_GB2312" w:hAnsi="Times New Roman" w:hint="eastAsia"/>
                <w:szCs w:val="21"/>
              </w:rPr>
              <w:t>内容包括定向技能、行走技巧、导盲随行训练。</w:t>
            </w:r>
          </w:p>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hint="eastAsia"/>
                <w:szCs w:val="21"/>
              </w:rPr>
              <w:t>4.</w:t>
            </w:r>
            <w:r>
              <w:rPr>
                <w:rFonts w:ascii="Times New Roman" w:eastAsia="仿宋_GB2312" w:hAnsi="Times New Roman" w:hint="eastAsia"/>
                <w:szCs w:val="21"/>
              </w:rPr>
              <w:t>生活适应能力训练：内容包括生活自理和社会适应能力训练。</w:t>
            </w:r>
          </w:p>
        </w:tc>
        <w:tc>
          <w:tcPr>
            <w:tcW w:w="53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3</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64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987"/>
        </w:trPr>
        <w:tc>
          <w:tcPr>
            <w:tcW w:w="68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528"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hint="eastAsia"/>
                <w:szCs w:val="21"/>
              </w:rPr>
              <w:t>康复服务时间：视力残疾儿童康复服务以非全日制形式进行，年度机构内基本康复服务时间不少于</w:t>
            </w:r>
            <w:r>
              <w:rPr>
                <w:rFonts w:ascii="Times New Roman" w:eastAsia="仿宋_GB2312" w:hAnsi="Times New Roman" w:hint="eastAsia"/>
                <w:szCs w:val="21"/>
              </w:rPr>
              <w:t>9</w:t>
            </w:r>
            <w:r>
              <w:rPr>
                <w:rFonts w:ascii="Times New Roman" w:eastAsia="仿宋_GB2312" w:hAnsi="Times New Roman" w:hint="eastAsia"/>
                <w:szCs w:val="21"/>
              </w:rPr>
              <w:t>个月，接受每月不少于</w:t>
            </w:r>
            <w:r>
              <w:rPr>
                <w:rFonts w:ascii="Times New Roman" w:eastAsia="仿宋_GB2312" w:hAnsi="Times New Roman" w:hint="eastAsia"/>
                <w:szCs w:val="21"/>
              </w:rPr>
              <w:t>8</w:t>
            </w:r>
            <w:r>
              <w:rPr>
                <w:rFonts w:ascii="Times New Roman" w:eastAsia="仿宋_GB2312" w:hAnsi="Times New Roman" w:hint="eastAsia"/>
                <w:szCs w:val="21"/>
              </w:rPr>
              <w:t>次（每周不少于</w:t>
            </w:r>
            <w:r>
              <w:rPr>
                <w:rFonts w:ascii="Times New Roman" w:eastAsia="仿宋_GB2312" w:hAnsi="Times New Roman" w:hint="eastAsia"/>
                <w:szCs w:val="21"/>
              </w:rPr>
              <w:t>2</w:t>
            </w:r>
            <w:r>
              <w:rPr>
                <w:rFonts w:ascii="Times New Roman" w:eastAsia="仿宋_GB2312" w:hAnsi="Times New Roman" w:hint="eastAsia"/>
                <w:szCs w:val="21"/>
              </w:rPr>
              <w:t>次），每次不少于</w:t>
            </w:r>
            <w:r>
              <w:rPr>
                <w:rFonts w:ascii="Times New Roman" w:eastAsia="仿宋_GB2312" w:hAnsi="Times New Roman" w:hint="eastAsia"/>
                <w:szCs w:val="21"/>
              </w:rPr>
              <w:t>2</w:t>
            </w:r>
            <w:r>
              <w:rPr>
                <w:rFonts w:ascii="Times New Roman" w:eastAsia="仿宋_GB2312" w:hAnsi="Times New Roman" w:hint="eastAsia"/>
                <w:szCs w:val="21"/>
              </w:rPr>
              <w:t>小时的服务。内容包括感知觉、视功能、定向行走和生活适应能力训练等基本康复服务，</w:t>
            </w:r>
            <w:r>
              <w:rPr>
                <w:rFonts w:ascii="Times New Roman" w:eastAsia="仿宋_GB2312" w:hAnsi="Times New Roman"/>
                <w:szCs w:val="21"/>
              </w:rPr>
              <w:t xml:space="preserve"> </w:t>
            </w:r>
          </w:p>
        </w:tc>
        <w:tc>
          <w:tcPr>
            <w:tcW w:w="53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hint="eastAsia"/>
                <w:szCs w:val="21"/>
              </w:rPr>
              <w:t>5</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64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430"/>
        </w:trPr>
        <w:tc>
          <w:tcPr>
            <w:tcW w:w="68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528"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hint="eastAsia"/>
                <w:szCs w:val="21"/>
              </w:rPr>
              <w:t>社会融合活动每季度</w:t>
            </w:r>
            <w:r>
              <w:rPr>
                <w:rFonts w:ascii="Times New Roman" w:eastAsia="仿宋_GB2312" w:hAnsi="Times New Roman" w:hint="eastAsia"/>
                <w:szCs w:val="21"/>
              </w:rPr>
              <w:t>1</w:t>
            </w:r>
            <w:r>
              <w:rPr>
                <w:rFonts w:ascii="Times New Roman" w:eastAsia="仿宋_GB2312" w:hAnsi="Times New Roman" w:hint="eastAsia"/>
                <w:szCs w:val="21"/>
              </w:rPr>
              <w:t>次，每次不少于</w:t>
            </w:r>
            <w:r>
              <w:rPr>
                <w:rFonts w:ascii="Times New Roman" w:eastAsia="仿宋_GB2312" w:hAnsi="Times New Roman" w:hint="eastAsia"/>
                <w:szCs w:val="21"/>
              </w:rPr>
              <w:t>1</w:t>
            </w:r>
            <w:r>
              <w:rPr>
                <w:rFonts w:ascii="Times New Roman" w:eastAsia="仿宋_GB2312" w:hAnsi="Times New Roman" w:hint="eastAsia"/>
                <w:szCs w:val="21"/>
              </w:rPr>
              <w:t>小时。</w:t>
            </w:r>
          </w:p>
        </w:tc>
        <w:tc>
          <w:tcPr>
            <w:tcW w:w="53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3</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64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414"/>
        </w:trPr>
        <w:tc>
          <w:tcPr>
            <w:tcW w:w="68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528"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hint="eastAsia"/>
                <w:szCs w:val="21"/>
              </w:rPr>
              <w:t>年度康复服务周期内，完成初期、中期和末期评估，出具估评表。</w:t>
            </w:r>
          </w:p>
        </w:tc>
        <w:tc>
          <w:tcPr>
            <w:tcW w:w="53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hint="eastAsia"/>
                <w:szCs w:val="21"/>
              </w:rPr>
              <w:t>1</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64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839"/>
        </w:trPr>
        <w:tc>
          <w:tcPr>
            <w:tcW w:w="68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5.3</w:t>
            </w:r>
            <w:r>
              <w:rPr>
                <w:rFonts w:ascii="Times New Roman" w:eastAsia="仿宋_GB2312" w:hAnsi="Times New Roman"/>
                <w:szCs w:val="21"/>
              </w:rPr>
              <w:t>工作台账</w:t>
            </w:r>
          </w:p>
        </w:tc>
        <w:tc>
          <w:tcPr>
            <w:tcW w:w="6528"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szCs w:val="21"/>
              </w:rPr>
              <w:t>康复</w:t>
            </w:r>
            <w:r>
              <w:rPr>
                <w:rFonts w:ascii="Times New Roman" w:eastAsia="仿宋_GB2312" w:hAnsi="Times New Roman" w:hint="eastAsia"/>
                <w:szCs w:val="21"/>
              </w:rPr>
              <w:t>服务</w:t>
            </w:r>
            <w:r>
              <w:rPr>
                <w:rFonts w:ascii="Times New Roman" w:eastAsia="仿宋_GB2312" w:hAnsi="Times New Roman"/>
                <w:szCs w:val="21"/>
              </w:rPr>
              <w:t>档案齐全，包括残疾儿童康复服务登记表、</w:t>
            </w:r>
            <w:r>
              <w:rPr>
                <w:rFonts w:ascii="Times New Roman" w:eastAsia="仿宋_GB2312" w:hAnsi="Times New Roman" w:hint="eastAsia"/>
                <w:szCs w:val="21"/>
              </w:rPr>
              <w:t>初始状态</w:t>
            </w:r>
            <w:r>
              <w:rPr>
                <w:rFonts w:ascii="Times New Roman" w:eastAsia="仿宋_GB2312" w:hAnsi="Times New Roman"/>
                <w:szCs w:val="21"/>
              </w:rPr>
              <w:t>评估表、康复训练计划、康复训练日志、阶段性评估表、训练出勤表</w:t>
            </w:r>
            <w:r>
              <w:rPr>
                <w:rFonts w:ascii="Times New Roman" w:eastAsia="仿宋_GB2312" w:hAnsi="Times New Roman" w:hint="eastAsia"/>
                <w:szCs w:val="21"/>
              </w:rPr>
              <w:t>。</w:t>
            </w:r>
          </w:p>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《残疾儿童康复救助平台》数据录入及时、准确、完备。</w:t>
            </w:r>
          </w:p>
        </w:tc>
        <w:tc>
          <w:tcPr>
            <w:tcW w:w="53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64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969"/>
        </w:trPr>
        <w:tc>
          <w:tcPr>
            <w:tcW w:w="68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5.4</w:t>
            </w:r>
            <w:r>
              <w:rPr>
                <w:rFonts w:ascii="Times New Roman" w:eastAsia="仿宋_GB2312" w:hAnsi="Times New Roman"/>
                <w:szCs w:val="21"/>
              </w:rPr>
              <w:t>家长培训</w:t>
            </w:r>
          </w:p>
        </w:tc>
        <w:tc>
          <w:tcPr>
            <w:tcW w:w="6528"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定期向家长提供每年不少于</w:t>
            </w:r>
            <w:r>
              <w:rPr>
                <w:rFonts w:ascii="Times New Roman" w:eastAsia="仿宋_GB2312" w:hAnsi="Times New Roman"/>
                <w:szCs w:val="21"/>
              </w:rPr>
              <w:t>4</w:t>
            </w:r>
            <w:r>
              <w:rPr>
                <w:rFonts w:ascii="Times New Roman" w:eastAsia="仿宋_GB2312" w:hAnsi="Times New Roman"/>
                <w:szCs w:val="21"/>
              </w:rPr>
              <w:t>次的相关培训，并有相关书面和视频记录；</w:t>
            </w:r>
          </w:p>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家长了解在社区和家庭环境中进行康复训练的目标；</w:t>
            </w:r>
          </w:p>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家长掌握基本康复训练的流程和组织实施方法。</w:t>
            </w:r>
          </w:p>
        </w:tc>
        <w:tc>
          <w:tcPr>
            <w:tcW w:w="53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3</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64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1109"/>
        </w:trPr>
        <w:tc>
          <w:tcPr>
            <w:tcW w:w="68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5.5</w:t>
            </w:r>
            <w:r>
              <w:rPr>
                <w:rFonts w:ascii="Times New Roman" w:eastAsia="仿宋_GB2312" w:hAnsi="Times New Roman"/>
                <w:szCs w:val="21"/>
              </w:rPr>
              <w:t>业务指导</w:t>
            </w:r>
          </w:p>
        </w:tc>
        <w:tc>
          <w:tcPr>
            <w:tcW w:w="6528"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开展儿童转介或跟踪服务；</w:t>
            </w:r>
          </w:p>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面向社区提供家庭康复延伸的培训；</w:t>
            </w:r>
          </w:p>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根据服务对象特点提供指导服务、派发相关宣传资料；</w:t>
            </w:r>
          </w:p>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结合</w:t>
            </w:r>
            <w:r>
              <w:rPr>
                <w:rFonts w:ascii="Times New Roman" w:eastAsia="仿宋_GB2312" w:hAnsi="Times New Roman"/>
                <w:szCs w:val="21"/>
              </w:rPr>
              <w:t>“</w:t>
            </w:r>
            <w:r>
              <w:rPr>
                <w:rFonts w:ascii="Times New Roman" w:eastAsia="仿宋_GB2312" w:hAnsi="Times New Roman"/>
                <w:szCs w:val="21"/>
              </w:rPr>
              <w:t>爱眼日</w:t>
            </w:r>
            <w:r>
              <w:rPr>
                <w:rFonts w:ascii="Times New Roman" w:eastAsia="仿宋_GB2312" w:hAnsi="Times New Roman"/>
                <w:szCs w:val="21"/>
              </w:rPr>
              <w:t>”“</w:t>
            </w:r>
            <w:r>
              <w:rPr>
                <w:rFonts w:ascii="Times New Roman" w:eastAsia="仿宋_GB2312" w:hAnsi="Times New Roman"/>
                <w:szCs w:val="21"/>
              </w:rPr>
              <w:t>全国助残日</w:t>
            </w:r>
            <w:r>
              <w:rPr>
                <w:rFonts w:ascii="Times New Roman" w:eastAsia="仿宋_GB2312" w:hAnsi="Times New Roman"/>
                <w:szCs w:val="21"/>
              </w:rPr>
              <w:t>”</w:t>
            </w:r>
            <w:r>
              <w:rPr>
                <w:rFonts w:ascii="Times New Roman" w:eastAsia="仿宋_GB2312" w:hAnsi="Times New Roman"/>
                <w:szCs w:val="21"/>
              </w:rPr>
              <w:t>等专题日，参与公益活动，</w:t>
            </w:r>
            <w:r>
              <w:rPr>
                <w:rFonts w:ascii="Times New Roman" w:eastAsia="仿宋_GB2312" w:hAnsi="Times New Roman" w:hint="eastAsia"/>
                <w:szCs w:val="21"/>
              </w:rPr>
              <w:t>每</w:t>
            </w:r>
            <w:r>
              <w:rPr>
                <w:rFonts w:ascii="Times New Roman" w:eastAsia="仿宋_GB2312" w:hAnsi="Times New Roman"/>
                <w:szCs w:val="21"/>
              </w:rPr>
              <w:t>年不少于</w:t>
            </w:r>
            <w:r>
              <w:rPr>
                <w:rFonts w:ascii="Times New Roman" w:eastAsia="仿宋_GB2312" w:hAnsi="Times New Roman"/>
                <w:szCs w:val="21"/>
              </w:rPr>
              <w:t>2</w:t>
            </w:r>
            <w:r>
              <w:rPr>
                <w:rFonts w:ascii="Times New Roman" w:eastAsia="仿宋_GB2312" w:hAnsi="Times New Roman"/>
                <w:szCs w:val="21"/>
              </w:rPr>
              <w:t>次。</w:t>
            </w:r>
          </w:p>
        </w:tc>
        <w:tc>
          <w:tcPr>
            <w:tcW w:w="53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3</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64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1013"/>
        </w:trPr>
        <w:tc>
          <w:tcPr>
            <w:tcW w:w="68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5.6</w:t>
            </w:r>
            <w:r>
              <w:rPr>
                <w:rFonts w:ascii="Times New Roman" w:eastAsia="仿宋_GB2312" w:hAnsi="Times New Roman"/>
                <w:szCs w:val="21"/>
              </w:rPr>
              <w:t>质量控制</w:t>
            </w:r>
          </w:p>
        </w:tc>
        <w:tc>
          <w:tcPr>
            <w:tcW w:w="6528"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有需求</w:t>
            </w:r>
            <w:r>
              <w:rPr>
                <w:rFonts w:ascii="Times New Roman" w:eastAsia="仿宋_GB2312" w:hAnsi="Times New Roman" w:hint="eastAsia"/>
                <w:szCs w:val="21"/>
              </w:rPr>
              <w:t>的视力残疾儿童</w:t>
            </w:r>
            <w:r>
              <w:rPr>
                <w:rFonts w:ascii="Times New Roman" w:eastAsia="仿宋_GB2312" w:hAnsi="Times New Roman"/>
                <w:szCs w:val="21"/>
              </w:rPr>
              <w:t>康复评估、</w:t>
            </w:r>
            <w:r>
              <w:rPr>
                <w:rFonts w:ascii="Times New Roman" w:eastAsia="仿宋_GB2312" w:hAnsi="Times New Roman" w:hint="eastAsia"/>
                <w:szCs w:val="21"/>
              </w:rPr>
              <w:t>康复服务</w:t>
            </w:r>
            <w:r>
              <w:rPr>
                <w:rFonts w:ascii="Times New Roman" w:eastAsia="仿宋_GB2312" w:hAnsi="Times New Roman"/>
                <w:szCs w:val="21"/>
              </w:rPr>
              <w:t>建档率</w:t>
            </w:r>
            <w:r>
              <w:rPr>
                <w:rFonts w:ascii="Times New Roman" w:eastAsia="仿宋_GB2312" w:hAnsi="Times New Roman"/>
                <w:szCs w:val="21"/>
              </w:rPr>
              <w:t>100%</w:t>
            </w:r>
            <w:r>
              <w:rPr>
                <w:rFonts w:ascii="Times New Roman" w:eastAsia="仿宋_GB2312" w:hAnsi="Times New Roman"/>
                <w:szCs w:val="21"/>
              </w:rPr>
              <w:t>；</w:t>
            </w:r>
          </w:p>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接受康复训练的</w:t>
            </w:r>
            <w:r>
              <w:rPr>
                <w:rFonts w:ascii="Times New Roman" w:eastAsia="仿宋_GB2312" w:hAnsi="Times New Roman" w:hint="eastAsia"/>
                <w:szCs w:val="21"/>
              </w:rPr>
              <w:t>视力残疾</w:t>
            </w:r>
            <w:r>
              <w:rPr>
                <w:rFonts w:ascii="Times New Roman" w:eastAsia="仿宋_GB2312" w:hAnsi="Times New Roman"/>
                <w:szCs w:val="21"/>
              </w:rPr>
              <w:t>儿童康复</w:t>
            </w:r>
            <w:r>
              <w:rPr>
                <w:rFonts w:ascii="Times New Roman" w:eastAsia="仿宋_GB2312" w:hAnsi="Times New Roman" w:hint="eastAsia"/>
                <w:szCs w:val="21"/>
              </w:rPr>
              <w:t>服务</w:t>
            </w:r>
            <w:r>
              <w:rPr>
                <w:rFonts w:ascii="Times New Roman" w:eastAsia="仿宋_GB2312" w:hAnsi="Times New Roman"/>
                <w:szCs w:val="21"/>
              </w:rPr>
              <w:t>总有效率</w:t>
            </w:r>
            <w:r>
              <w:rPr>
                <w:rFonts w:ascii="Times New Roman" w:eastAsia="仿宋_GB2312" w:hAnsi="Times New Roman"/>
                <w:szCs w:val="21"/>
              </w:rPr>
              <w:t>90%</w:t>
            </w:r>
            <w:r>
              <w:rPr>
                <w:rFonts w:ascii="Times New Roman" w:eastAsia="仿宋_GB2312" w:hAnsi="Times New Roman"/>
                <w:szCs w:val="21"/>
              </w:rPr>
              <w:t>以上；</w:t>
            </w:r>
          </w:p>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家长满意度达</w:t>
            </w:r>
            <w:r>
              <w:rPr>
                <w:rFonts w:ascii="Times New Roman" w:eastAsia="仿宋_GB2312" w:hAnsi="Times New Roman"/>
                <w:szCs w:val="21"/>
              </w:rPr>
              <w:t>90%</w:t>
            </w:r>
            <w:r>
              <w:rPr>
                <w:rFonts w:ascii="Times New Roman" w:eastAsia="仿宋_GB2312" w:hAnsi="Times New Roman"/>
                <w:szCs w:val="21"/>
              </w:rPr>
              <w:t>以上；</w:t>
            </w:r>
          </w:p>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组织</w:t>
            </w:r>
            <w:r>
              <w:rPr>
                <w:rFonts w:ascii="Times New Roman" w:eastAsia="仿宋_GB2312" w:hAnsi="Times New Roman" w:hint="eastAsia"/>
                <w:szCs w:val="21"/>
              </w:rPr>
              <w:t>视力残疾</w:t>
            </w:r>
            <w:r>
              <w:rPr>
                <w:rFonts w:ascii="Times New Roman" w:eastAsia="仿宋_GB2312" w:hAnsi="Times New Roman"/>
                <w:szCs w:val="21"/>
              </w:rPr>
              <w:t>儿童加社会融合活动每年不少于</w:t>
            </w:r>
            <w:r>
              <w:rPr>
                <w:rFonts w:ascii="Times New Roman" w:eastAsia="仿宋_GB2312" w:hAnsi="Times New Roman"/>
                <w:szCs w:val="21"/>
              </w:rPr>
              <w:t>4</w:t>
            </w:r>
            <w:r>
              <w:rPr>
                <w:rFonts w:ascii="Times New Roman" w:eastAsia="仿宋_GB2312" w:hAnsi="Times New Roman"/>
                <w:szCs w:val="21"/>
              </w:rPr>
              <w:t>次。</w:t>
            </w:r>
          </w:p>
        </w:tc>
        <w:tc>
          <w:tcPr>
            <w:tcW w:w="53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64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502"/>
        </w:trPr>
        <w:tc>
          <w:tcPr>
            <w:tcW w:w="7895" w:type="dxa"/>
            <w:gridSpan w:val="3"/>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综</w:t>
            </w:r>
            <w:r>
              <w:rPr>
                <w:rFonts w:ascii="Times New Roman" w:eastAsia="仿宋_GB2312" w:hAnsi="Times New Roman"/>
                <w:szCs w:val="21"/>
              </w:rPr>
              <w:t xml:space="preserve">  </w:t>
            </w:r>
            <w:r>
              <w:rPr>
                <w:rFonts w:ascii="Times New Roman" w:eastAsia="仿宋_GB2312" w:hAnsi="Times New Roman"/>
                <w:szCs w:val="21"/>
              </w:rPr>
              <w:t>合</w:t>
            </w:r>
            <w:r>
              <w:rPr>
                <w:rFonts w:ascii="Times New Roman" w:eastAsia="仿宋_GB2312" w:hAnsi="Times New Roman"/>
                <w:szCs w:val="21"/>
              </w:rPr>
              <w:t xml:space="preserve">  </w:t>
            </w:r>
            <w:r>
              <w:rPr>
                <w:rFonts w:ascii="Times New Roman" w:eastAsia="仿宋_GB2312" w:hAnsi="Times New Roman"/>
                <w:szCs w:val="21"/>
              </w:rPr>
              <w:t>评</w:t>
            </w:r>
            <w:r>
              <w:rPr>
                <w:rFonts w:ascii="Times New Roman" w:eastAsia="仿宋_GB2312" w:hAnsi="Times New Roman"/>
                <w:szCs w:val="21"/>
              </w:rPr>
              <w:t xml:space="preserve">  </w:t>
            </w:r>
            <w:r>
              <w:rPr>
                <w:rFonts w:ascii="Times New Roman" w:eastAsia="仿宋_GB2312" w:hAnsi="Times New Roman"/>
                <w:szCs w:val="21"/>
              </w:rPr>
              <w:t>价</w:t>
            </w:r>
          </w:p>
        </w:tc>
        <w:tc>
          <w:tcPr>
            <w:tcW w:w="532"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100</w:t>
            </w:r>
          </w:p>
        </w:tc>
        <w:tc>
          <w:tcPr>
            <w:tcW w:w="426" w:type="dxa"/>
            <w:vAlign w:val="center"/>
          </w:tcPr>
          <w:p w:rsidR="008841AF" w:rsidRDefault="008841AF" w:rsidP="002975BB">
            <w:pPr>
              <w:spacing w:line="220" w:lineRule="exact"/>
              <w:jc w:val="left"/>
              <w:rPr>
                <w:rFonts w:ascii="Times New Roman" w:eastAsia="仿宋_GB2312" w:hAnsi="Times New Roman"/>
                <w:szCs w:val="21"/>
              </w:rPr>
            </w:pPr>
          </w:p>
        </w:tc>
        <w:tc>
          <w:tcPr>
            <w:tcW w:w="646" w:type="dxa"/>
            <w:vAlign w:val="center"/>
          </w:tcPr>
          <w:p w:rsidR="008841AF" w:rsidRDefault="008841AF" w:rsidP="002975BB">
            <w:pPr>
              <w:spacing w:line="220" w:lineRule="exact"/>
              <w:jc w:val="left"/>
              <w:rPr>
                <w:rFonts w:ascii="Times New Roman" w:eastAsia="仿宋_GB2312" w:hAnsi="Times New Roman"/>
                <w:szCs w:val="21"/>
              </w:rPr>
            </w:pPr>
          </w:p>
        </w:tc>
      </w:tr>
      <w:tr w:rsidR="008841AF" w:rsidTr="002975BB">
        <w:trPr>
          <w:trHeight w:val="699"/>
        </w:trPr>
        <w:tc>
          <w:tcPr>
            <w:tcW w:w="1367" w:type="dxa"/>
            <w:gridSpan w:val="2"/>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lastRenderedPageBreak/>
              <w:t>备</w:t>
            </w:r>
            <w:r>
              <w:rPr>
                <w:rFonts w:ascii="Times New Roman" w:eastAsia="仿宋_GB2312" w:hAnsi="Times New Roman"/>
                <w:szCs w:val="21"/>
              </w:rPr>
              <w:t xml:space="preserve">   </w:t>
            </w:r>
            <w:r>
              <w:rPr>
                <w:rFonts w:ascii="Times New Roman" w:eastAsia="仿宋_GB2312" w:hAnsi="Times New Roman"/>
                <w:szCs w:val="21"/>
              </w:rPr>
              <w:t>注</w:t>
            </w:r>
          </w:p>
        </w:tc>
        <w:tc>
          <w:tcPr>
            <w:tcW w:w="8132" w:type="dxa"/>
            <w:gridSpan w:val="4"/>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hint="eastAsia"/>
                <w:szCs w:val="21"/>
              </w:rPr>
              <w:t>评估细则</w:t>
            </w:r>
            <w:r>
              <w:rPr>
                <w:rFonts w:ascii="Times New Roman" w:eastAsia="仿宋_GB2312" w:hAnsi="Times New Roman"/>
                <w:szCs w:val="21"/>
              </w:rPr>
              <w:t>总分为</w:t>
            </w:r>
            <w:r>
              <w:rPr>
                <w:rFonts w:ascii="Times New Roman" w:eastAsia="仿宋_GB2312" w:hAnsi="Times New Roman"/>
                <w:szCs w:val="21"/>
              </w:rPr>
              <w:t>100</w:t>
            </w:r>
            <w:r>
              <w:rPr>
                <w:rFonts w:ascii="Times New Roman" w:eastAsia="仿宋_GB2312" w:hAnsi="Times New Roman"/>
                <w:szCs w:val="21"/>
              </w:rPr>
              <w:t>分，</w:t>
            </w:r>
            <w:r>
              <w:rPr>
                <w:rFonts w:ascii="Times New Roman" w:eastAsia="仿宋_GB2312" w:hAnsi="Times New Roman" w:hint="eastAsia"/>
                <w:szCs w:val="21"/>
              </w:rPr>
              <w:t>90</w:t>
            </w:r>
            <w:r>
              <w:rPr>
                <w:rFonts w:ascii="Times New Roman" w:eastAsia="仿宋_GB2312" w:hAnsi="Times New Roman"/>
                <w:szCs w:val="21"/>
              </w:rPr>
              <w:t>分</w:t>
            </w:r>
            <w:r>
              <w:rPr>
                <w:rFonts w:ascii="Times New Roman" w:eastAsia="仿宋_GB2312" w:hAnsi="Times New Roman" w:hint="eastAsia"/>
                <w:szCs w:val="21"/>
              </w:rPr>
              <w:t>以上</w:t>
            </w:r>
            <w:r>
              <w:rPr>
                <w:rFonts w:ascii="Times New Roman" w:eastAsia="仿宋_GB2312" w:hAnsi="Times New Roman"/>
                <w:szCs w:val="21"/>
              </w:rPr>
              <w:t>为达标，</w:t>
            </w:r>
            <w:r>
              <w:rPr>
                <w:rFonts w:ascii="Times New Roman" w:eastAsia="仿宋_GB2312" w:hAnsi="Times New Roman"/>
                <w:szCs w:val="21"/>
              </w:rPr>
              <w:t>90</w:t>
            </w:r>
            <w:r>
              <w:rPr>
                <w:rFonts w:ascii="Times New Roman" w:eastAsia="仿宋_GB2312" w:hAnsi="Times New Roman"/>
                <w:szCs w:val="21"/>
              </w:rPr>
              <w:t>分以下为不达标，带</w:t>
            </w:r>
            <w:r>
              <w:rPr>
                <w:rFonts w:ascii="Times New Roman" w:eastAsia="仿宋_GB2312" w:hAnsi="Times New Roman"/>
                <w:szCs w:val="21"/>
              </w:rPr>
              <w:t>“</w:t>
            </w:r>
            <w:r>
              <w:rPr>
                <w:rFonts w:ascii="宋体" w:hAnsi="宋体" w:cs="宋体" w:hint="eastAsia"/>
                <w:szCs w:val="21"/>
              </w:rPr>
              <w:t>★</w:t>
            </w:r>
            <w:r>
              <w:rPr>
                <w:rFonts w:ascii="Times New Roman" w:eastAsia="仿宋_GB2312" w:hAnsi="Times New Roman"/>
                <w:szCs w:val="21"/>
              </w:rPr>
              <w:t>”</w:t>
            </w:r>
            <w:r>
              <w:rPr>
                <w:rFonts w:ascii="Times New Roman" w:eastAsia="仿宋_GB2312" w:hAnsi="Times New Roman"/>
                <w:szCs w:val="21"/>
              </w:rPr>
              <w:t>为一票否决项。</w:t>
            </w:r>
          </w:p>
        </w:tc>
      </w:tr>
    </w:tbl>
    <w:p w:rsidR="008841AF" w:rsidRDefault="008841AF" w:rsidP="008841AF">
      <w:pPr>
        <w:spacing w:line="600" w:lineRule="exact"/>
        <w:jc w:val="center"/>
        <w:rPr>
          <w:rFonts w:ascii="Times New Roman" w:eastAsia="方正小标宋简体" w:hAnsi="Times New Roman" w:hint="eastAsia"/>
          <w:sz w:val="44"/>
          <w:szCs w:val="44"/>
        </w:rPr>
      </w:pPr>
      <w:r>
        <w:rPr>
          <w:rFonts w:ascii="Times New Roman" w:eastAsia="方正小标宋简体" w:hAnsi="Times New Roman"/>
          <w:sz w:val="44"/>
          <w:szCs w:val="44"/>
        </w:rPr>
        <w:t>江苏省残疾儿童定点康复机构</w:t>
      </w:r>
      <w:r>
        <w:rPr>
          <w:rFonts w:ascii="Times New Roman" w:eastAsia="方正小标宋简体" w:hAnsi="Times New Roman" w:hint="eastAsia"/>
          <w:sz w:val="44"/>
          <w:szCs w:val="44"/>
        </w:rPr>
        <w:t>评估细则</w:t>
      </w:r>
      <w:r>
        <w:rPr>
          <w:rFonts w:ascii="Times New Roman" w:eastAsia="方正小标宋简体" w:hAnsi="Times New Roman" w:hint="eastAsia"/>
          <w:sz w:val="44"/>
          <w:szCs w:val="44"/>
        </w:rPr>
        <w:t>(</w:t>
      </w:r>
      <w:r>
        <w:rPr>
          <w:rFonts w:ascii="Times New Roman" w:eastAsia="方正小标宋简体" w:hAnsi="Times New Roman" w:hint="eastAsia"/>
          <w:sz w:val="44"/>
          <w:szCs w:val="44"/>
        </w:rPr>
        <w:t>试行</w:t>
      </w:r>
      <w:r>
        <w:rPr>
          <w:rFonts w:ascii="Times New Roman" w:eastAsia="方正小标宋简体" w:hAnsi="Times New Roman" w:hint="eastAsia"/>
          <w:sz w:val="44"/>
          <w:szCs w:val="44"/>
        </w:rPr>
        <w:t>)</w:t>
      </w:r>
    </w:p>
    <w:p w:rsidR="008841AF" w:rsidRDefault="008841AF" w:rsidP="008841AF">
      <w:pPr>
        <w:spacing w:line="380" w:lineRule="exact"/>
        <w:jc w:val="center"/>
        <w:rPr>
          <w:rFonts w:ascii="Times New Roman" w:eastAsia="方正小标宋简体" w:hAnsi="Times New Roman"/>
          <w:sz w:val="44"/>
          <w:szCs w:val="4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692"/>
        <w:gridCol w:w="6759"/>
        <w:gridCol w:w="532"/>
        <w:gridCol w:w="426"/>
        <w:gridCol w:w="431"/>
      </w:tblGrid>
      <w:tr w:rsidR="008841AF" w:rsidTr="002975BB">
        <w:trPr>
          <w:trHeight w:val="613"/>
        </w:trPr>
        <w:tc>
          <w:tcPr>
            <w:tcW w:w="9531" w:type="dxa"/>
            <w:gridSpan w:val="6"/>
            <w:vAlign w:val="center"/>
          </w:tcPr>
          <w:p w:rsidR="008841AF" w:rsidRDefault="008841AF" w:rsidP="002975BB">
            <w:pPr>
              <w:spacing w:line="480" w:lineRule="auto"/>
              <w:jc w:val="center"/>
              <w:rPr>
                <w:rFonts w:ascii="Times New Roman" w:eastAsia="仿宋_GB2312" w:hAnsi="Times New Roman"/>
                <w:szCs w:val="21"/>
              </w:rPr>
            </w:pPr>
            <w:r>
              <w:rPr>
                <w:rFonts w:ascii="Times New Roman" w:eastAsia="楷体" w:hAnsi="Times New Roman"/>
                <w:sz w:val="28"/>
                <w:szCs w:val="28"/>
              </w:rPr>
              <w:t>二、听力语言康复服务机构</w:t>
            </w:r>
          </w:p>
        </w:tc>
      </w:tr>
      <w:tr w:rsidR="008841AF" w:rsidTr="002975BB">
        <w:trPr>
          <w:trHeight w:hRule="exact" w:val="428"/>
        </w:trPr>
        <w:tc>
          <w:tcPr>
            <w:tcW w:w="1383" w:type="dxa"/>
            <w:gridSpan w:val="2"/>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项</w:t>
            </w:r>
            <w:r>
              <w:rPr>
                <w:rFonts w:ascii="Times New Roman" w:eastAsia="仿宋_GB2312" w:hAnsi="Times New Roman"/>
                <w:szCs w:val="21"/>
              </w:rPr>
              <w:t xml:space="preserve">  </w:t>
            </w:r>
            <w:r>
              <w:rPr>
                <w:rFonts w:ascii="Times New Roman" w:eastAsia="仿宋_GB2312" w:hAnsi="Times New Roman"/>
                <w:szCs w:val="21"/>
              </w:rPr>
              <w:t>目</w:t>
            </w:r>
          </w:p>
        </w:tc>
        <w:tc>
          <w:tcPr>
            <w:tcW w:w="6759"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规范内容</w:t>
            </w:r>
          </w:p>
        </w:tc>
        <w:tc>
          <w:tcPr>
            <w:tcW w:w="532"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分值</w:t>
            </w:r>
          </w:p>
        </w:tc>
        <w:tc>
          <w:tcPr>
            <w:tcW w:w="426"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计分</w:t>
            </w:r>
          </w:p>
        </w:tc>
        <w:tc>
          <w:tcPr>
            <w:tcW w:w="431"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备注</w:t>
            </w:r>
          </w:p>
        </w:tc>
      </w:tr>
      <w:tr w:rsidR="008841AF" w:rsidTr="002975BB">
        <w:trPr>
          <w:trHeight w:hRule="exact" w:val="499"/>
        </w:trPr>
        <w:tc>
          <w:tcPr>
            <w:tcW w:w="691"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一级</w:t>
            </w:r>
          </w:p>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指标</w:t>
            </w:r>
          </w:p>
        </w:tc>
        <w:tc>
          <w:tcPr>
            <w:tcW w:w="692"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二级</w:t>
            </w:r>
          </w:p>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指标</w:t>
            </w:r>
          </w:p>
        </w:tc>
        <w:tc>
          <w:tcPr>
            <w:tcW w:w="6759" w:type="dxa"/>
            <w:vMerge/>
            <w:vAlign w:val="center"/>
          </w:tcPr>
          <w:p w:rsidR="008841AF" w:rsidRDefault="008841AF" w:rsidP="002975BB">
            <w:pPr>
              <w:spacing w:line="220" w:lineRule="exact"/>
              <w:jc w:val="left"/>
              <w:rPr>
                <w:rFonts w:ascii="Times New Roman" w:eastAsia="仿宋_GB2312" w:hAnsi="Times New Roman"/>
                <w:szCs w:val="21"/>
              </w:rPr>
            </w:pPr>
          </w:p>
        </w:tc>
        <w:tc>
          <w:tcPr>
            <w:tcW w:w="532" w:type="dxa"/>
            <w:vMerge/>
            <w:vAlign w:val="center"/>
          </w:tcPr>
          <w:p w:rsidR="008841AF" w:rsidRDefault="008841AF" w:rsidP="002975BB">
            <w:pPr>
              <w:spacing w:line="220" w:lineRule="exact"/>
              <w:jc w:val="left"/>
              <w:rPr>
                <w:rFonts w:ascii="Times New Roman" w:eastAsia="仿宋_GB2312" w:hAnsi="Times New Roman"/>
                <w:szCs w:val="21"/>
              </w:rPr>
            </w:pPr>
          </w:p>
        </w:tc>
        <w:tc>
          <w:tcPr>
            <w:tcW w:w="426" w:type="dxa"/>
            <w:vMerge/>
            <w:vAlign w:val="center"/>
          </w:tcPr>
          <w:p w:rsidR="008841AF" w:rsidRDefault="008841AF" w:rsidP="002975BB">
            <w:pPr>
              <w:spacing w:line="220" w:lineRule="exact"/>
              <w:jc w:val="left"/>
              <w:rPr>
                <w:rFonts w:ascii="Times New Roman" w:eastAsia="仿宋_GB2312" w:hAnsi="Times New Roman"/>
                <w:szCs w:val="21"/>
              </w:rPr>
            </w:pPr>
          </w:p>
        </w:tc>
        <w:tc>
          <w:tcPr>
            <w:tcW w:w="431" w:type="dxa"/>
            <w:vMerge/>
            <w:vAlign w:val="center"/>
          </w:tcPr>
          <w:p w:rsidR="008841AF" w:rsidRDefault="008841AF" w:rsidP="002975BB">
            <w:pPr>
              <w:spacing w:line="220" w:lineRule="exact"/>
              <w:jc w:val="left"/>
              <w:rPr>
                <w:rFonts w:ascii="Times New Roman" w:eastAsia="仿宋_GB2312" w:hAnsi="Times New Roman"/>
                <w:szCs w:val="21"/>
              </w:rPr>
            </w:pPr>
          </w:p>
        </w:tc>
      </w:tr>
      <w:tr w:rsidR="008841AF" w:rsidTr="002975BB">
        <w:trPr>
          <w:trHeight w:hRule="exact" w:val="1047"/>
        </w:trPr>
        <w:tc>
          <w:tcPr>
            <w:tcW w:w="691"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1</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建设标准</w:t>
            </w:r>
          </w:p>
        </w:tc>
        <w:tc>
          <w:tcPr>
            <w:tcW w:w="69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1.1</w:t>
            </w:r>
            <w:r>
              <w:rPr>
                <w:rFonts w:ascii="Times New Roman" w:eastAsia="仿宋_GB2312" w:hAnsi="Times New Roman"/>
                <w:szCs w:val="21"/>
              </w:rPr>
              <w:t>消防达标</w:t>
            </w:r>
          </w:p>
        </w:tc>
        <w:tc>
          <w:tcPr>
            <w:tcW w:w="6759"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符合国家《建筑设计防火规范》（</w:t>
            </w:r>
            <w:r>
              <w:rPr>
                <w:rFonts w:ascii="Times New Roman" w:eastAsia="仿宋_GB2312" w:hAnsi="Times New Roman"/>
                <w:szCs w:val="21"/>
              </w:rPr>
              <w:t>GB50016</w:t>
            </w:r>
            <w:r>
              <w:rPr>
                <w:rFonts w:ascii="Times New Roman" w:eastAsia="仿宋_GB2312" w:hAnsi="Times New Roman"/>
                <w:szCs w:val="21"/>
              </w:rPr>
              <w:t>－</w:t>
            </w:r>
            <w:r>
              <w:rPr>
                <w:rFonts w:ascii="Times New Roman" w:eastAsia="仿宋_GB2312" w:hAnsi="Times New Roman"/>
                <w:szCs w:val="21"/>
              </w:rPr>
              <w:t>2014</w:t>
            </w:r>
            <w:r>
              <w:rPr>
                <w:rFonts w:ascii="Times New Roman" w:eastAsia="仿宋_GB2312" w:hAnsi="Times New Roman"/>
                <w:szCs w:val="21"/>
              </w:rPr>
              <w:t>）中关于</w:t>
            </w:r>
            <w:r>
              <w:rPr>
                <w:rFonts w:ascii="Times New Roman" w:eastAsia="仿宋_GB2312" w:hAnsi="Times New Roman"/>
                <w:szCs w:val="21"/>
              </w:rPr>
              <w:t>“</w:t>
            </w:r>
            <w:r>
              <w:rPr>
                <w:rFonts w:ascii="Times New Roman" w:eastAsia="仿宋_GB2312" w:hAnsi="Times New Roman"/>
                <w:szCs w:val="21"/>
              </w:rPr>
              <w:t>儿童活动场所</w:t>
            </w:r>
            <w:r>
              <w:rPr>
                <w:rFonts w:ascii="Times New Roman" w:eastAsia="仿宋_GB2312" w:hAnsi="Times New Roman"/>
                <w:szCs w:val="21"/>
              </w:rPr>
              <w:t>”</w:t>
            </w:r>
            <w:r>
              <w:rPr>
                <w:rFonts w:ascii="Times New Roman" w:eastAsia="仿宋_GB2312" w:hAnsi="Times New Roman"/>
                <w:szCs w:val="21"/>
              </w:rPr>
              <w:t>的相关规定，通过属地消防部门建设</w:t>
            </w:r>
            <w:r>
              <w:rPr>
                <w:rFonts w:ascii="Times New Roman" w:eastAsia="仿宋_GB2312" w:hAnsi="Times New Roman" w:hint="eastAsia"/>
                <w:szCs w:val="21"/>
              </w:rPr>
              <w:t>（筑）</w:t>
            </w:r>
            <w:r>
              <w:rPr>
                <w:rFonts w:ascii="Times New Roman" w:eastAsia="仿宋_GB2312" w:hAnsi="Times New Roman"/>
                <w:szCs w:val="21"/>
              </w:rPr>
              <w:t>工程</w:t>
            </w:r>
            <w:r>
              <w:rPr>
                <w:rFonts w:ascii="Times New Roman" w:eastAsia="仿宋_GB2312" w:hAnsi="Times New Roman" w:hint="eastAsia"/>
                <w:szCs w:val="21"/>
              </w:rPr>
              <w:t>消防</w:t>
            </w:r>
            <w:r>
              <w:rPr>
                <w:rFonts w:ascii="Times New Roman" w:eastAsia="仿宋_GB2312" w:hAnsi="Times New Roman"/>
                <w:szCs w:val="21"/>
              </w:rPr>
              <w:t>验收</w:t>
            </w:r>
            <w:r>
              <w:rPr>
                <w:rFonts w:ascii="Times New Roman" w:eastAsia="仿宋_GB2312" w:hAnsi="Times New Roman" w:hint="eastAsia"/>
                <w:szCs w:val="21"/>
              </w:rPr>
              <w:t>，</w:t>
            </w:r>
            <w:r>
              <w:rPr>
                <w:rFonts w:ascii="Times New Roman" w:eastAsia="仿宋_GB2312" w:hAnsi="Times New Roman"/>
                <w:szCs w:val="21"/>
              </w:rPr>
              <w:t>取得</w:t>
            </w:r>
            <w:r>
              <w:rPr>
                <w:rFonts w:ascii="Times New Roman" w:eastAsia="仿宋_GB2312" w:hAnsi="Times New Roman" w:hint="eastAsia"/>
                <w:szCs w:val="21"/>
              </w:rPr>
              <w:t>《建设工程竣工验收备案凭证》或《建设工程消防验收意见书》或《建筑工程消防设计验收意见书》</w:t>
            </w:r>
            <w:r>
              <w:rPr>
                <w:rFonts w:ascii="Times New Roman" w:eastAsia="仿宋_GB2312" w:hAnsi="Times New Roman"/>
                <w:szCs w:val="21"/>
              </w:rPr>
              <w:t>。</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c>
          <w:tcPr>
            <w:tcW w:w="431"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w:t>
            </w:r>
          </w:p>
        </w:tc>
      </w:tr>
      <w:tr w:rsidR="008841AF" w:rsidTr="002975BB">
        <w:trPr>
          <w:trHeight w:hRule="exact" w:val="710"/>
        </w:trPr>
        <w:tc>
          <w:tcPr>
            <w:tcW w:w="691" w:type="dxa"/>
            <w:vMerge/>
            <w:vAlign w:val="center"/>
          </w:tcPr>
          <w:p w:rsidR="008841AF" w:rsidRDefault="008841AF" w:rsidP="002975BB">
            <w:pPr>
              <w:spacing w:line="220" w:lineRule="exact"/>
              <w:jc w:val="center"/>
              <w:rPr>
                <w:rFonts w:ascii="Times New Roman" w:eastAsia="仿宋_GB2312" w:hAnsi="Times New Roman"/>
                <w:szCs w:val="21"/>
              </w:rPr>
            </w:pPr>
          </w:p>
        </w:tc>
        <w:tc>
          <w:tcPr>
            <w:tcW w:w="69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1.2</w:t>
            </w:r>
            <w:r>
              <w:rPr>
                <w:rFonts w:ascii="Times New Roman" w:eastAsia="仿宋_GB2312" w:hAnsi="Times New Roman"/>
                <w:szCs w:val="21"/>
              </w:rPr>
              <w:t>建设要求</w:t>
            </w:r>
          </w:p>
        </w:tc>
        <w:tc>
          <w:tcPr>
            <w:tcW w:w="6759"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机构规划布局、建设规模和建设</w:t>
            </w:r>
            <w:r>
              <w:rPr>
                <w:rFonts w:ascii="Times New Roman" w:eastAsia="仿宋_GB2312" w:hAnsi="Times New Roman"/>
                <w:szCs w:val="21"/>
              </w:rPr>
              <w:t>面积执行《残疾人康复机构建设标准》（建标</w:t>
            </w:r>
            <w:r>
              <w:rPr>
                <w:rFonts w:ascii="Times New Roman" w:eastAsia="仿宋_GB2312" w:hAnsi="Times New Roman"/>
                <w:szCs w:val="21"/>
              </w:rPr>
              <w:t>165</w:t>
            </w:r>
            <w:r>
              <w:rPr>
                <w:rFonts w:ascii="Times New Roman" w:eastAsia="仿宋_GB2312" w:hAnsi="Times New Roman"/>
                <w:szCs w:val="21"/>
              </w:rPr>
              <w:t>－</w:t>
            </w:r>
            <w:r>
              <w:rPr>
                <w:rFonts w:ascii="Times New Roman" w:eastAsia="仿宋_GB2312" w:hAnsi="Times New Roman"/>
                <w:szCs w:val="21"/>
              </w:rPr>
              <w:t>2013</w:t>
            </w:r>
            <w:r>
              <w:rPr>
                <w:rFonts w:ascii="Times New Roman" w:eastAsia="仿宋_GB2312" w:hAnsi="Times New Roman"/>
                <w:szCs w:val="21"/>
              </w:rPr>
              <w:t>）中关于</w:t>
            </w:r>
            <w:r>
              <w:rPr>
                <w:rFonts w:ascii="Times New Roman" w:eastAsia="仿宋_GB2312" w:hAnsi="Times New Roman"/>
                <w:szCs w:val="21"/>
              </w:rPr>
              <w:t>“</w:t>
            </w:r>
            <w:r>
              <w:rPr>
                <w:rFonts w:ascii="Times New Roman" w:eastAsia="仿宋_GB2312" w:hAnsi="Times New Roman"/>
                <w:szCs w:val="21"/>
              </w:rPr>
              <w:t>选址与规划布局</w:t>
            </w:r>
            <w:r>
              <w:rPr>
                <w:rFonts w:ascii="Times New Roman" w:eastAsia="仿宋_GB2312" w:hAnsi="Times New Roman"/>
                <w:szCs w:val="21"/>
              </w:rPr>
              <w:t>”</w:t>
            </w:r>
            <w:r>
              <w:rPr>
                <w:rFonts w:ascii="Times New Roman" w:eastAsia="仿宋_GB2312" w:hAnsi="Times New Roman" w:hint="eastAsia"/>
                <w:szCs w:val="21"/>
              </w:rPr>
              <w:t>和“建设规模与建筑面积指标”</w:t>
            </w:r>
            <w:r>
              <w:rPr>
                <w:rFonts w:ascii="Times New Roman" w:eastAsia="仿宋_GB2312" w:hAnsi="Times New Roman"/>
                <w:szCs w:val="21"/>
              </w:rPr>
              <w:t>的相关规定。</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c>
          <w:tcPr>
            <w:tcW w:w="431"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r>
      <w:tr w:rsidR="008841AF" w:rsidTr="002975BB">
        <w:trPr>
          <w:trHeight w:hRule="exact" w:val="1698"/>
        </w:trPr>
        <w:tc>
          <w:tcPr>
            <w:tcW w:w="691" w:type="dxa"/>
            <w:vMerge/>
            <w:vAlign w:val="center"/>
          </w:tcPr>
          <w:p w:rsidR="008841AF" w:rsidRDefault="008841AF" w:rsidP="002975BB">
            <w:pPr>
              <w:spacing w:line="220" w:lineRule="exact"/>
              <w:jc w:val="center"/>
              <w:rPr>
                <w:rFonts w:ascii="Times New Roman" w:eastAsia="仿宋_GB2312" w:hAnsi="Times New Roman"/>
                <w:szCs w:val="21"/>
              </w:rPr>
            </w:pPr>
          </w:p>
        </w:tc>
        <w:tc>
          <w:tcPr>
            <w:tcW w:w="69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1.3</w:t>
            </w:r>
            <w:r>
              <w:rPr>
                <w:rFonts w:ascii="Times New Roman" w:eastAsia="仿宋_GB2312" w:hAnsi="Times New Roman"/>
                <w:szCs w:val="21"/>
              </w:rPr>
              <w:t>环境要求</w:t>
            </w:r>
          </w:p>
        </w:tc>
        <w:tc>
          <w:tcPr>
            <w:tcW w:w="6759"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应有与收训规模相适应的独立、安全、相对稳定的房屋，并设置在安全区域内，周围</w:t>
            </w:r>
            <w:r>
              <w:rPr>
                <w:rFonts w:ascii="Times New Roman" w:eastAsia="仿宋_GB2312" w:hAnsi="Times New Roman"/>
                <w:szCs w:val="21"/>
              </w:rPr>
              <w:t>50</w:t>
            </w:r>
            <w:r>
              <w:rPr>
                <w:rFonts w:ascii="Times New Roman" w:eastAsia="仿宋_GB2312" w:hAnsi="Times New Roman"/>
                <w:szCs w:val="21"/>
              </w:rPr>
              <w:t>米以内无污染、噪音影响。平房有独立院落，多层建筑</w:t>
            </w:r>
            <w:r>
              <w:rPr>
                <w:rFonts w:ascii="Times New Roman" w:eastAsia="仿宋_GB2312" w:hAnsi="Times New Roman" w:hint="eastAsia"/>
                <w:szCs w:val="21"/>
              </w:rPr>
              <w:t>宜</w:t>
            </w:r>
            <w:r>
              <w:rPr>
                <w:rFonts w:ascii="Times New Roman" w:eastAsia="仿宋_GB2312" w:hAnsi="Times New Roman"/>
                <w:szCs w:val="21"/>
              </w:rPr>
              <w:t>设置在三层以下。不应与易爆、易燃</w:t>
            </w:r>
            <w:r>
              <w:rPr>
                <w:rFonts w:ascii="Times New Roman" w:eastAsia="仿宋_GB2312" w:hAnsi="Times New Roman" w:hint="eastAsia"/>
                <w:szCs w:val="21"/>
              </w:rPr>
              <w:t>等危化品</w:t>
            </w:r>
            <w:r>
              <w:rPr>
                <w:rFonts w:ascii="Times New Roman" w:eastAsia="仿宋_GB2312" w:hAnsi="Times New Roman"/>
                <w:szCs w:val="21"/>
              </w:rPr>
              <w:t>生产</w:t>
            </w:r>
            <w:r>
              <w:rPr>
                <w:rFonts w:ascii="Times New Roman" w:eastAsia="仿宋_GB2312" w:hAnsi="Times New Roman" w:hint="eastAsia"/>
                <w:szCs w:val="21"/>
              </w:rPr>
              <w:t>、</w:t>
            </w:r>
            <w:r>
              <w:rPr>
                <w:rFonts w:ascii="Times New Roman" w:eastAsia="仿宋_GB2312" w:hAnsi="Times New Roman"/>
                <w:szCs w:val="21"/>
              </w:rPr>
              <w:t>储存、装卸场所相邻，应远离高压线、垃圾站及大型机动车停车场。</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生活用房应设在建筑的底层，设有独立出入口；有独立的室外活动场地。生活用房和室外场地与其他建筑部分采取隔离措</w:t>
            </w:r>
            <w:r>
              <w:rPr>
                <w:rFonts w:ascii="Times New Roman" w:eastAsia="仿宋_GB2312" w:hAnsi="Times New Roman" w:hint="eastAsia"/>
                <w:szCs w:val="21"/>
              </w:rPr>
              <w:t>施，</w:t>
            </w:r>
            <w:r>
              <w:rPr>
                <w:rFonts w:ascii="Times New Roman" w:eastAsia="仿宋_GB2312" w:hAnsi="Times New Roman"/>
                <w:szCs w:val="21"/>
              </w:rPr>
              <w:t>配备防止物体坠落设施，光照充足，通风良好。</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c>
          <w:tcPr>
            <w:tcW w:w="431"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r>
      <w:tr w:rsidR="008841AF" w:rsidTr="002975BB">
        <w:trPr>
          <w:trHeight w:hRule="exact" w:val="1428"/>
        </w:trPr>
        <w:tc>
          <w:tcPr>
            <w:tcW w:w="691"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2</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内部管理</w:t>
            </w:r>
          </w:p>
        </w:tc>
        <w:tc>
          <w:tcPr>
            <w:tcW w:w="69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2.1</w:t>
            </w:r>
            <w:r>
              <w:rPr>
                <w:rFonts w:ascii="Times New Roman" w:eastAsia="仿宋_GB2312" w:hAnsi="Times New Roman"/>
                <w:szCs w:val="21"/>
              </w:rPr>
              <w:t>资质要求</w:t>
            </w:r>
          </w:p>
        </w:tc>
        <w:tc>
          <w:tcPr>
            <w:tcW w:w="6759"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在相关业务主管部门注册，具有独立法人资格</w:t>
            </w:r>
            <w:r>
              <w:rPr>
                <w:rFonts w:ascii="Times New Roman" w:eastAsia="仿宋_GB2312" w:hAnsi="Times New Roman" w:hint="eastAsia"/>
                <w:szCs w:val="21"/>
              </w:rPr>
              <w:t>，</w:t>
            </w:r>
            <w:r>
              <w:rPr>
                <w:rFonts w:ascii="Times New Roman" w:eastAsia="仿宋_GB2312" w:hAnsi="Times New Roman"/>
                <w:szCs w:val="21"/>
              </w:rPr>
              <w:t>包括事业单位法人资质的医疗机构、教育机构、残疾人康复机构；企业法人资质的服务机构；民办非企业单位法人资质的社会服务机构。业务范围包括听力言语康复</w:t>
            </w:r>
            <w:r>
              <w:rPr>
                <w:rFonts w:ascii="Times New Roman" w:eastAsia="仿宋_GB2312" w:hAnsi="Times New Roman" w:hint="eastAsia"/>
                <w:szCs w:val="21"/>
              </w:rPr>
              <w:t>服务</w:t>
            </w:r>
            <w:r>
              <w:rPr>
                <w:rFonts w:ascii="Times New Roman" w:eastAsia="仿宋_GB2312" w:hAnsi="Times New Roman"/>
                <w:szCs w:val="21"/>
              </w:rPr>
              <w:t>等相关内容</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应有所属地教育行政部门颁发的办学许可证或有当地特殊教育指导中心确定的公办学校合作开展康教融合服务的协议。</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c>
          <w:tcPr>
            <w:tcW w:w="431"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w:t>
            </w:r>
          </w:p>
        </w:tc>
      </w:tr>
      <w:tr w:rsidR="008841AF" w:rsidTr="002975BB">
        <w:trPr>
          <w:trHeight w:hRule="exact" w:val="846"/>
        </w:trPr>
        <w:tc>
          <w:tcPr>
            <w:tcW w:w="691" w:type="dxa"/>
            <w:vMerge/>
            <w:vAlign w:val="center"/>
          </w:tcPr>
          <w:p w:rsidR="008841AF" w:rsidRDefault="008841AF" w:rsidP="002975BB">
            <w:pPr>
              <w:spacing w:line="220" w:lineRule="exact"/>
              <w:jc w:val="center"/>
              <w:rPr>
                <w:rFonts w:ascii="Times New Roman" w:eastAsia="仿宋_GB2312" w:hAnsi="Times New Roman"/>
                <w:szCs w:val="21"/>
              </w:rPr>
            </w:pPr>
          </w:p>
        </w:tc>
        <w:tc>
          <w:tcPr>
            <w:tcW w:w="69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2.2</w:t>
            </w:r>
            <w:r>
              <w:rPr>
                <w:rFonts w:ascii="Times New Roman" w:eastAsia="仿宋_GB2312" w:hAnsi="Times New Roman"/>
                <w:szCs w:val="21"/>
              </w:rPr>
              <w:t>制度管理</w:t>
            </w:r>
          </w:p>
        </w:tc>
        <w:tc>
          <w:tcPr>
            <w:tcW w:w="6759"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具备岗位职责、业务管理、人力资源管理、财务管理、突发事件应急预案、信息管理、服务项目及收费标准等信息公示，有年度自查的总结报告。</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c>
          <w:tcPr>
            <w:tcW w:w="431"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r>
      <w:tr w:rsidR="008841AF" w:rsidTr="002975BB">
        <w:trPr>
          <w:trHeight w:hRule="exact" w:val="789"/>
        </w:trPr>
        <w:tc>
          <w:tcPr>
            <w:tcW w:w="691" w:type="dxa"/>
            <w:vMerge/>
            <w:vAlign w:val="center"/>
          </w:tcPr>
          <w:p w:rsidR="008841AF" w:rsidRDefault="008841AF" w:rsidP="002975BB">
            <w:pPr>
              <w:spacing w:line="220" w:lineRule="exact"/>
              <w:jc w:val="center"/>
              <w:rPr>
                <w:rFonts w:ascii="Times New Roman" w:eastAsia="仿宋_GB2312" w:hAnsi="Times New Roman"/>
                <w:szCs w:val="21"/>
              </w:rPr>
            </w:pPr>
          </w:p>
        </w:tc>
        <w:tc>
          <w:tcPr>
            <w:tcW w:w="69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2.3</w:t>
            </w:r>
            <w:r>
              <w:rPr>
                <w:rFonts w:ascii="Times New Roman" w:eastAsia="仿宋_GB2312" w:hAnsi="Times New Roman"/>
                <w:szCs w:val="21"/>
              </w:rPr>
              <w:t>财务管理</w:t>
            </w:r>
          </w:p>
        </w:tc>
        <w:tc>
          <w:tcPr>
            <w:tcW w:w="6759"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接受业务主管部门财务检查和年度审计，接受</w:t>
            </w:r>
            <w:r>
              <w:rPr>
                <w:rFonts w:ascii="Times New Roman" w:eastAsia="仿宋_GB2312" w:hAnsi="Times New Roman" w:hint="eastAsia"/>
                <w:szCs w:val="21"/>
              </w:rPr>
              <w:t>县级以上</w:t>
            </w:r>
            <w:r>
              <w:rPr>
                <w:rFonts w:ascii="Times New Roman" w:eastAsia="仿宋_GB2312" w:hAnsi="Times New Roman"/>
                <w:szCs w:val="21"/>
              </w:rPr>
              <w:t>残联会同财政部门组织年度康复</w:t>
            </w:r>
            <w:r>
              <w:rPr>
                <w:rFonts w:ascii="Times New Roman" w:eastAsia="仿宋_GB2312" w:hAnsi="Times New Roman" w:hint="eastAsia"/>
                <w:szCs w:val="21"/>
              </w:rPr>
              <w:t>服务</w:t>
            </w:r>
            <w:r>
              <w:rPr>
                <w:rFonts w:ascii="Times New Roman" w:eastAsia="仿宋_GB2312" w:hAnsi="Times New Roman"/>
                <w:szCs w:val="21"/>
              </w:rPr>
              <w:t>项目绩效考核。</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c>
          <w:tcPr>
            <w:tcW w:w="431"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r>
      <w:tr w:rsidR="008841AF" w:rsidTr="002975BB">
        <w:trPr>
          <w:trHeight w:hRule="exact" w:val="637"/>
        </w:trPr>
        <w:tc>
          <w:tcPr>
            <w:tcW w:w="691"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3</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设施设备</w:t>
            </w:r>
          </w:p>
        </w:tc>
        <w:tc>
          <w:tcPr>
            <w:tcW w:w="692"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3.1</w:t>
            </w:r>
            <w:r>
              <w:rPr>
                <w:rFonts w:ascii="Times New Roman" w:eastAsia="仿宋_GB2312" w:hAnsi="Times New Roman"/>
                <w:szCs w:val="21"/>
              </w:rPr>
              <w:t>训练场地</w:t>
            </w:r>
          </w:p>
        </w:tc>
        <w:tc>
          <w:tcPr>
            <w:tcW w:w="6759"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应设置测听室、</w:t>
            </w:r>
            <w:r>
              <w:rPr>
                <w:rFonts w:ascii="Times New Roman" w:eastAsia="仿宋_GB2312" w:hAnsi="Times New Roman" w:hint="eastAsia"/>
                <w:szCs w:val="21"/>
              </w:rPr>
              <w:t>个</w:t>
            </w:r>
            <w:r>
              <w:rPr>
                <w:rFonts w:ascii="Times New Roman" w:eastAsia="仿宋_GB2312" w:hAnsi="Times New Roman"/>
                <w:szCs w:val="21"/>
              </w:rPr>
              <w:t>训教室、集体教室、活动室和辅助用房、室外活动场地业务用房面积不少于建筑总面</w:t>
            </w:r>
            <w:r>
              <w:rPr>
                <w:rFonts w:ascii="Times New Roman" w:eastAsia="仿宋_GB2312" w:hAnsi="Times New Roman" w:hint="eastAsia"/>
                <w:szCs w:val="21"/>
              </w:rPr>
              <w:t>积</w:t>
            </w:r>
            <w:r>
              <w:rPr>
                <w:rFonts w:ascii="Times New Roman" w:eastAsia="仿宋_GB2312" w:hAnsi="Times New Roman"/>
                <w:szCs w:val="21"/>
              </w:rPr>
              <w:t>的</w:t>
            </w:r>
            <w:r>
              <w:rPr>
                <w:rFonts w:ascii="Times New Roman" w:eastAsia="仿宋_GB2312" w:hAnsi="Times New Roman"/>
                <w:szCs w:val="21"/>
              </w:rPr>
              <w:t>60%</w:t>
            </w:r>
            <w:r>
              <w:rPr>
                <w:rFonts w:ascii="Times New Roman" w:eastAsia="仿宋_GB2312" w:hAnsi="Times New Roman"/>
                <w:szCs w:val="21"/>
              </w:rPr>
              <w:t>。</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c>
          <w:tcPr>
            <w:tcW w:w="431"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r>
      <w:tr w:rsidR="008841AF" w:rsidTr="002975BB">
        <w:trPr>
          <w:trHeight w:val="546"/>
        </w:trPr>
        <w:tc>
          <w:tcPr>
            <w:tcW w:w="691" w:type="dxa"/>
            <w:vMerge/>
            <w:vAlign w:val="center"/>
          </w:tcPr>
          <w:p w:rsidR="008841AF" w:rsidRDefault="008841AF" w:rsidP="002975BB">
            <w:pPr>
              <w:spacing w:line="220" w:lineRule="exact"/>
              <w:jc w:val="center"/>
              <w:rPr>
                <w:rFonts w:ascii="Times New Roman" w:eastAsia="仿宋_GB2312" w:hAnsi="Times New Roman"/>
                <w:szCs w:val="21"/>
              </w:rPr>
            </w:pPr>
          </w:p>
        </w:tc>
        <w:tc>
          <w:tcPr>
            <w:tcW w:w="69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759"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设置至少</w:t>
            </w:r>
            <w:r>
              <w:rPr>
                <w:rFonts w:ascii="Times New Roman" w:eastAsia="仿宋_GB2312" w:hAnsi="Times New Roman"/>
                <w:szCs w:val="21"/>
              </w:rPr>
              <w:t>1</w:t>
            </w:r>
            <w:r>
              <w:rPr>
                <w:rFonts w:ascii="Times New Roman" w:eastAsia="仿宋_GB2312" w:hAnsi="Times New Roman"/>
                <w:szCs w:val="21"/>
              </w:rPr>
              <w:t>间测听室，单室面积不少于</w:t>
            </w:r>
            <w:r>
              <w:rPr>
                <w:rFonts w:ascii="Times New Roman" w:eastAsia="仿宋_GB2312" w:hAnsi="Times New Roman"/>
                <w:szCs w:val="21"/>
              </w:rPr>
              <w:t>6</w:t>
            </w:r>
            <w:r>
              <w:rPr>
                <w:rFonts w:ascii="Times New Roman" w:eastAsia="仿宋_GB2312" w:hAnsi="Times New Roman"/>
                <w:szCs w:val="21"/>
              </w:rPr>
              <w:t>平方米，符合</w:t>
            </w:r>
            <w:r>
              <w:rPr>
                <w:rFonts w:ascii="Times New Roman" w:eastAsia="仿宋_GB2312" w:hAnsi="Times New Roman"/>
                <w:szCs w:val="21"/>
              </w:rPr>
              <w:t>GB/T16403</w:t>
            </w:r>
            <w:r>
              <w:rPr>
                <w:rFonts w:ascii="Times New Roman" w:eastAsia="仿宋_GB2312" w:hAnsi="Times New Roman"/>
                <w:szCs w:val="21"/>
              </w:rPr>
              <w:t>关于测听室建设标准。</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c>
          <w:tcPr>
            <w:tcW w:w="431"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r>
      <w:tr w:rsidR="008841AF" w:rsidTr="002975BB">
        <w:trPr>
          <w:trHeight w:val="781"/>
        </w:trPr>
        <w:tc>
          <w:tcPr>
            <w:tcW w:w="691" w:type="dxa"/>
            <w:vMerge/>
            <w:vAlign w:val="center"/>
          </w:tcPr>
          <w:p w:rsidR="008841AF" w:rsidRDefault="008841AF" w:rsidP="002975BB">
            <w:pPr>
              <w:spacing w:line="220" w:lineRule="exact"/>
              <w:jc w:val="center"/>
              <w:rPr>
                <w:rFonts w:ascii="Times New Roman" w:eastAsia="仿宋_GB2312" w:hAnsi="Times New Roman"/>
                <w:szCs w:val="21"/>
              </w:rPr>
            </w:pPr>
          </w:p>
        </w:tc>
        <w:tc>
          <w:tcPr>
            <w:tcW w:w="69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759"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个训教室</w:t>
            </w:r>
            <w:r>
              <w:rPr>
                <w:rFonts w:ascii="Times New Roman" w:eastAsia="仿宋_GB2312" w:hAnsi="Times New Roman" w:hint="eastAsia"/>
                <w:szCs w:val="21"/>
              </w:rPr>
              <w:t>数量与收训儿童人数</w:t>
            </w:r>
            <w:r>
              <w:rPr>
                <w:rFonts w:ascii="Times New Roman" w:eastAsia="仿宋_GB2312" w:hAnsi="Times New Roman"/>
                <w:szCs w:val="21"/>
              </w:rPr>
              <w:t>按</w:t>
            </w:r>
            <w:r>
              <w:rPr>
                <w:rFonts w:ascii="Times New Roman" w:eastAsia="仿宋_GB2312" w:hAnsi="Times New Roman"/>
                <w:szCs w:val="21"/>
              </w:rPr>
              <w:t>1</w:t>
            </w:r>
            <w:r>
              <w:rPr>
                <w:rFonts w:ascii="Times New Roman" w:eastAsia="仿宋_GB2312" w:hAnsi="Times New Roman" w:hint="eastAsia"/>
                <w:szCs w:val="21"/>
              </w:rPr>
              <w:t>:</w:t>
            </w:r>
            <w:r>
              <w:rPr>
                <w:rFonts w:ascii="Times New Roman" w:eastAsia="仿宋_GB2312" w:hAnsi="Times New Roman"/>
                <w:szCs w:val="21"/>
              </w:rPr>
              <w:t>6</w:t>
            </w:r>
            <w:r>
              <w:rPr>
                <w:rFonts w:ascii="Times New Roman" w:eastAsia="仿宋_GB2312" w:hAnsi="Times New Roman"/>
                <w:szCs w:val="21"/>
              </w:rPr>
              <w:t>的比例标准设置，</w:t>
            </w:r>
            <w:r>
              <w:rPr>
                <w:rFonts w:ascii="Times New Roman" w:eastAsia="仿宋_GB2312" w:hAnsi="Times New Roman" w:hint="eastAsia"/>
                <w:szCs w:val="21"/>
              </w:rPr>
              <w:t>每间</w:t>
            </w:r>
            <w:r>
              <w:rPr>
                <w:rFonts w:ascii="Times New Roman" w:eastAsia="仿宋_GB2312" w:hAnsi="Times New Roman"/>
                <w:szCs w:val="21"/>
              </w:rPr>
              <w:t>面积应不小于</w:t>
            </w:r>
            <w:r>
              <w:rPr>
                <w:rFonts w:ascii="Times New Roman" w:eastAsia="仿宋_GB2312" w:hAnsi="Times New Roman"/>
                <w:szCs w:val="21"/>
              </w:rPr>
              <w:t>8</w:t>
            </w:r>
            <w:r>
              <w:rPr>
                <w:rFonts w:ascii="Times New Roman" w:eastAsia="仿宋_GB2312" w:hAnsi="Times New Roman"/>
                <w:szCs w:val="21"/>
              </w:rPr>
              <w:t>平方米，室内</w:t>
            </w:r>
            <w:r>
              <w:rPr>
                <w:rFonts w:ascii="Times New Roman" w:eastAsia="仿宋_GB2312" w:hAnsi="Times New Roman" w:hint="eastAsia"/>
                <w:szCs w:val="21"/>
              </w:rPr>
              <w:t>应</w:t>
            </w:r>
            <w:r>
              <w:rPr>
                <w:rFonts w:ascii="Times New Roman" w:eastAsia="仿宋_GB2312" w:hAnsi="Times New Roman"/>
                <w:szCs w:val="21"/>
              </w:rPr>
              <w:t>作吸音处理，本底噪音小于</w:t>
            </w:r>
            <w:r>
              <w:rPr>
                <w:rFonts w:ascii="Times New Roman" w:eastAsia="仿宋_GB2312" w:hAnsi="Times New Roman"/>
                <w:szCs w:val="21"/>
              </w:rPr>
              <w:t>35dB(A)</w:t>
            </w:r>
            <w:r>
              <w:rPr>
                <w:rFonts w:ascii="Times New Roman" w:eastAsia="仿宋_GB2312" w:hAnsi="Times New Roman"/>
                <w:szCs w:val="21"/>
              </w:rPr>
              <w:t>，混响时间小于</w:t>
            </w:r>
            <w:r>
              <w:rPr>
                <w:rFonts w:ascii="Times New Roman" w:eastAsia="仿宋_GB2312" w:hAnsi="Times New Roman"/>
                <w:szCs w:val="21"/>
              </w:rPr>
              <w:t>0.4</w:t>
            </w:r>
            <w:r>
              <w:rPr>
                <w:rFonts w:ascii="Times New Roman" w:eastAsia="仿宋_GB2312" w:hAnsi="Times New Roman"/>
                <w:szCs w:val="21"/>
              </w:rPr>
              <w:t>秒，配有听能检测</w:t>
            </w:r>
            <w:r>
              <w:rPr>
                <w:rFonts w:ascii="Times New Roman" w:eastAsia="仿宋_GB2312" w:hAnsi="Times New Roman" w:hint="eastAsia"/>
                <w:szCs w:val="21"/>
              </w:rPr>
              <w:t>保</w:t>
            </w:r>
            <w:r>
              <w:rPr>
                <w:rFonts w:ascii="Times New Roman" w:eastAsia="仿宋_GB2312" w:hAnsi="Times New Roman"/>
                <w:szCs w:val="21"/>
              </w:rPr>
              <w:t>养包。</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c>
          <w:tcPr>
            <w:tcW w:w="431"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r>
      <w:tr w:rsidR="008841AF" w:rsidTr="002975BB">
        <w:trPr>
          <w:trHeight w:hRule="exact" w:val="569"/>
        </w:trPr>
        <w:tc>
          <w:tcPr>
            <w:tcW w:w="691" w:type="dxa"/>
            <w:vMerge/>
            <w:vAlign w:val="center"/>
          </w:tcPr>
          <w:p w:rsidR="008841AF" w:rsidRDefault="008841AF" w:rsidP="002975BB">
            <w:pPr>
              <w:spacing w:line="220" w:lineRule="exact"/>
              <w:jc w:val="center"/>
              <w:rPr>
                <w:rFonts w:ascii="Times New Roman" w:eastAsia="仿宋_GB2312" w:hAnsi="Times New Roman"/>
                <w:szCs w:val="21"/>
              </w:rPr>
            </w:pPr>
          </w:p>
        </w:tc>
        <w:tc>
          <w:tcPr>
            <w:tcW w:w="69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759"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集体教室参照《幼儿园工作规程》（</w:t>
            </w:r>
            <w:r>
              <w:rPr>
                <w:rFonts w:ascii="Times New Roman" w:eastAsia="仿宋_GB2312" w:hAnsi="Times New Roman"/>
                <w:szCs w:val="21"/>
              </w:rPr>
              <w:t>2016</w:t>
            </w:r>
            <w:r>
              <w:rPr>
                <w:rFonts w:ascii="Times New Roman" w:eastAsia="仿宋_GB2312" w:hAnsi="Times New Roman"/>
                <w:szCs w:val="21"/>
              </w:rPr>
              <w:t>年版）执行，同时满足听力言语康复训练需要，教室内有隔音降噪处理，信噪比大于等于</w:t>
            </w:r>
            <w:r>
              <w:rPr>
                <w:rFonts w:ascii="Times New Roman" w:eastAsia="仿宋_GB2312" w:hAnsi="Times New Roman"/>
                <w:szCs w:val="21"/>
              </w:rPr>
              <w:t>15dB</w:t>
            </w:r>
            <w:r>
              <w:rPr>
                <w:rFonts w:ascii="Times New Roman" w:eastAsia="仿宋_GB2312" w:hAnsi="Times New Roman"/>
                <w:szCs w:val="21"/>
              </w:rPr>
              <w:t>。</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c>
          <w:tcPr>
            <w:tcW w:w="431"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r>
      <w:tr w:rsidR="008841AF" w:rsidTr="002975BB">
        <w:trPr>
          <w:trHeight w:val="795"/>
        </w:trPr>
        <w:tc>
          <w:tcPr>
            <w:tcW w:w="691" w:type="dxa"/>
            <w:vMerge/>
            <w:vAlign w:val="center"/>
          </w:tcPr>
          <w:p w:rsidR="008841AF" w:rsidRDefault="008841AF" w:rsidP="002975BB">
            <w:pPr>
              <w:spacing w:line="220" w:lineRule="exact"/>
              <w:jc w:val="center"/>
              <w:rPr>
                <w:rFonts w:ascii="Times New Roman" w:eastAsia="仿宋_GB2312" w:hAnsi="Times New Roman"/>
                <w:szCs w:val="21"/>
              </w:rPr>
            </w:pPr>
          </w:p>
        </w:tc>
        <w:tc>
          <w:tcPr>
            <w:tcW w:w="69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759"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设置有开展学前教育教学活动的用房，建筑面积按人均</w:t>
            </w:r>
            <w:r>
              <w:rPr>
                <w:rFonts w:ascii="Times New Roman" w:eastAsia="仿宋_GB2312" w:hAnsi="Times New Roman"/>
                <w:szCs w:val="21"/>
              </w:rPr>
              <w:t>3</w:t>
            </w:r>
            <w:r>
              <w:rPr>
                <w:rFonts w:ascii="Times New Roman" w:eastAsia="仿宋_GB2312" w:hAnsi="Times New Roman"/>
                <w:szCs w:val="21"/>
              </w:rPr>
              <w:t>平方米标准执行，本底噪声小于</w:t>
            </w:r>
            <w:r>
              <w:rPr>
                <w:rFonts w:ascii="Times New Roman" w:eastAsia="仿宋_GB2312" w:hAnsi="Times New Roman"/>
                <w:szCs w:val="21"/>
              </w:rPr>
              <w:t>45dB(A)</w:t>
            </w:r>
            <w:r>
              <w:rPr>
                <w:rFonts w:ascii="Times New Roman" w:eastAsia="仿宋_GB2312" w:hAnsi="Times New Roman"/>
                <w:szCs w:val="21"/>
              </w:rPr>
              <w:t>，混响系数不大于</w:t>
            </w:r>
            <w:r>
              <w:rPr>
                <w:rFonts w:ascii="Times New Roman" w:eastAsia="仿宋_GB2312" w:hAnsi="Times New Roman"/>
                <w:szCs w:val="21"/>
              </w:rPr>
              <w:t>0.6ms</w:t>
            </w:r>
            <w:r>
              <w:rPr>
                <w:rFonts w:ascii="Times New Roman" w:eastAsia="仿宋_GB2312" w:hAnsi="Times New Roman"/>
                <w:szCs w:val="21"/>
              </w:rPr>
              <w:t>。有地板覆盖物，设置有观察、精细动作练习、阅读和游戏区。</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c>
          <w:tcPr>
            <w:tcW w:w="431"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r>
      <w:tr w:rsidR="008841AF" w:rsidTr="002975BB">
        <w:trPr>
          <w:trHeight w:val="1069"/>
        </w:trPr>
        <w:tc>
          <w:tcPr>
            <w:tcW w:w="691" w:type="dxa"/>
            <w:vMerge/>
            <w:vAlign w:val="center"/>
          </w:tcPr>
          <w:p w:rsidR="008841AF" w:rsidRDefault="008841AF" w:rsidP="002975BB">
            <w:pPr>
              <w:spacing w:line="220" w:lineRule="exact"/>
              <w:jc w:val="center"/>
              <w:rPr>
                <w:rFonts w:ascii="Times New Roman" w:eastAsia="仿宋_GB2312" w:hAnsi="Times New Roman"/>
                <w:szCs w:val="21"/>
              </w:rPr>
            </w:pPr>
          </w:p>
        </w:tc>
        <w:tc>
          <w:tcPr>
            <w:tcW w:w="69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759"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室外活动场地面积按人均</w:t>
            </w:r>
            <w:r>
              <w:rPr>
                <w:rFonts w:ascii="Times New Roman" w:eastAsia="仿宋_GB2312" w:hAnsi="Times New Roman"/>
                <w:szCs w:val="21"/>
              </w:rPr>
              <w:t>2</w:t>
            </w:r>
            <w:r>
              <w:rPr>
                <w:rFonts w:ascii="Times New Roman" w:eastAsia="仿宋_GB2312" w:hAnsi="Times New Roman"/>
                <w:szCs w:val="21"/>
              </w:rPr>
              <w:t>平方米标准设置，建有与听力</w:t>
            </w:r>
            <w:r>
              <w:rPr>
                <w:rFonts w:ascii="Times New Roman" w:eastAsia="仿宋_GB2312" w:hAnsi="Times New Roman" w:hint="eastAsia"/>
                <w:szCs w:val="21"/>
              </w:rPr>
              <w:t>（</w:t>
            </w:r>
            <w:r>
              <w:rPr>
                <w:rFonts w:ascii="Times New Roman" w:eastAsia="仿宋_GB2312" w:hAnsi="Times New Roman"/>
                <w:szCs w:val="21"/>
              </w:rPr>
              <w:t>言语</w:t>
            </w:r>
            <w:r>
              <w:rPr>
                <w:rFonts w:ascii="Times New Roman" w:eastAsia="仿宋_GB2312" w:hAnsi="Times New Roman" w:hint="eastAsia"/>
                <w:szCs w:val="21"/>
              </w:rPr>
              <w:t>）残疾</w:t>
            </w:r>
            <w:r>
              <w:rPr>
                <w:rFonts w:ascii="Times New Roman" w:eastAsia="仿宋_GB2312" w:hAnsi="Times New Roman"/>
                <w:szCs w:val="21"/>
              </w:rPr>
              <w:t>儿童相适应的运动器材和游戏娱乐设施，室外场</w:t>
            </w:r>
            <w:r>
              <w:rPr>
                <w:rFonts w:ascii="Times New Roman" w:eastAsia="仿宋_GB2312" w:hAnsi="Times New Roman" w:hint="eastAsia"/>
                <w:szCs w:val="21"/>
              </w:rPr>
              <w:t>地</w:t>
            </w:r>
            <w:r>
              <w:rPr>
                <w:rFonts w:ascii="Times New Roman" w:eastAsia="仿宋_GB2312" w:hAnsi="Times New Roman"/>
                <w:szCs w:val="21"/>
              </w:rPr>
              <w:t>应独立，设</w:t>
            </w:r>
            <w:r>
              <w:rPr>
                <w:rFonts w:ascii="Times New Roman" w:eastAsia="仿宋_GB2312" w:hAnsi="Times New Roman" w:hint="eastAsia"/>
                <w:szCs w:val="21"/>
              </w:rPr>
              <w:t>有</w:t>
            </w:r>
            <w:r>
              <w:rPr>
                <w:rFonts w:ascii="Times New Roman" w:eastAsia="仿宋_GB2312" w:hAnsi="Times New Roman"/>
                <w:szCs w:val="21"/>
              </w:rPr>
              <w:t>安全提示标志和安全设施，确保无安全隐患。</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c>
          <w:tcPr>
            <w:tcW w:w="431"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r>
      <w:tr w:rsidR="008841AF" w:rsidTr="002975BB">
        <w:trPr>
          <w:trHeight w:hRule="exact" w:val="718"/>
        </w:trPr>
        <w:tc>
          <w:tcPr>
            <w:tcW w:w="691" w:type="dxa"/>
            <w:vMerge/>
            <w:vAlign w:val="center"/>
          </w:tcPr>
          <w:p w:rsidR="008841AF" w:rsidRDefault="008841AF" w:rsidP="002975BB">
            <w:pPr>
              <w:spacing w:line="220" w:lineRule="exact"/>
              <w:jc w:val="center"/>
              <w:rPr>
                <w:rFonts w:ascii="Times New Roman" w:eastAsia="仿宋_GB2312" w:hAnsi="Times New Roman"/>
                <w:szCs w:val="21"/>
              </w:rPr>
            </w:pPr>
          </w:p>
        </w:tc>
        <w:tc>
          <w:tcPr>
            <w:tcW w:w="692"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3.2</w:t>
            </w:r>
            <w:r>
              <w:rPr>
                <w:rFonts w:ascii="Times New Roman" w:eastAsia="仿宋_GB2312" w:hAnsi="Times New Roman"/>
                <w:szCs w:val="21"/>
              </w:rPr>
              <w:t>训练设备</w:t>
            </w:r>
          </w:p>
        </w:tc>
        <w:tc>
          <w:tcPr>
            <w:tcW w:w="6759"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康复评估设备：听觉言语康复评估工具、言语听觉反应评估工具、希－内学</w:t>
            </w:r>
            <w:r>
              <w:rPr>
                <w:rFonts w:ascii="Times New Roman" w:eastAsia="仿宋_GB2312" w:hAnsi="Times New Roman" w:hint="eastAsia"/>
                <w:szCs w:val="21"/>
              </w:rPr>
              <w:t>习</w:t>
            </w:r>
            <w:r>
              <w:rPr>
                <w:rFonts w:ascii="Times New Roman" w:eastAsia="仿宋_GB2312" w:hAnsi="Times New Roman"/>
                <w:szCs w:val="21"/>
              </w:rPr>
              <w:t>能力测验、格雷费</w:t>
            </w:r>
            <w:r>
              <w:rPr>
                <w:rFonts w:ascii="Times New Roman" w:eastAsia="仿宋_GB2312" w:hAnsi="Times New Roman" w:hint="eastAsia"/>
                <w:szCs w:val="21"/>
              </w:rPr>
              <w:t>斯</w:t>
            </w:r>
            <w:r>
              <w:rPr>
                <w:rFonts w:ascii="Times New Roman" w:eastAsia="仿宋_GB2312" w:hAnsi="Times New Roman"/>
                <w:szCs w:val="21"/>
              </w:rPr>
              <w:t>智力测验、言语功能评估仪；</w:t>
            </w:r>
            <w:r>
              <w:rPr>
                <w:rFonts w:ascii="Times New Roman" w:eastAsia="仿宋_GB2312" w:hAnsi="Times New Roman" w:hint="eastAsia"/>
                <w:szCs w:val="21"/>
              </w:rPr>
              <w:t>承接</w:t>
            </w:r>
            <w:r>
              <w:rPr>
                <w:rFonts w:ascii="Times New Roman" w:eastAsia="仿宋_GB2312" w:hAnsi="Times New Roman"/>
                <w:szCs w:val="21"/>
              </w:rPr>
              <w:t>人工耳蜗</w:t>
            </w:r>
            <w:r>
              <w:rPr>
                <w:rFonts w:ascii="Times New Roman" w:eastAsia="仿宋_GB2312" w:hAnsi="Times New Roman" w:hint="eastAsia"/>
                <w:szCs w:val="21"/>
              </w:rPr>
              <w:t>植入手</w:t>
            </w:r>
            <w:r>
              <w:rPr>
                <w:rFonts w:ascii="Times New Roman" w:eastAsia="仿宋_GB2312" w:hAnsi="Times New Roman"/>
                <w:szCs w:val="21"/>
              </w:rPr>
              <w:t>术后康复训练的机构配备人工耳蜗调试设备</w:t>
            </w:r>
            <w:r>
              <w:rPr>
                <w:rFonts w:ascii="Times New Roman" w:eastAsia="仿宋_GB2312" w:hAnsi="Times New Roman"/>
                <w:szCs w:val="21"/>
              </w:rPr>
              <w:t>.</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c>
          <w:tcPr>
            <w:tcW w:w="431"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r>
      <w:tr w:rsidR="008841AF" w:rsidTr="002975BB">
        <w:trPr>
          <w:trHeight w:hRule="exact" w:val="721"/>
        </w:trPr>
        <w:tc>
          <w:tcPr>
            <w:tcW w:w="691" w:type="dxa"/>
            <w:vMerge/>
            <w:vAlign w:val="center"/>
          </w:tcPr>
          <w:p w:rsidR="008841AF" w:rsidRDefault="008841AF" w:rsidP="002975BB">
            <w:pPr>
              <w:spacing w:line="220" w:lineRule="exact"/>
              <w:jc w:val="center"/>
              <w:rPr>
                <w:rFonts w:ascii="Times New Roman" w:eastAsia="仿宋_GB2312" w:hAnsi="Times New Roman"/>
                <w:szCs w:val="21"/>
              </w:rPr>
            </w:pPr>
          </w:p>
        </w:tc>
        <w:tc>
          <w:tcPr>
            <w:tcW w:w="69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759"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听力学设备：听能保养包、助听器保养工具、听力计（带声场插入式耳机、压耳式耳机、骨导耳机）、视觉强化测听设备、听觉评估仪、测听玩具、电耳镜、简易声级计等。</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c>
          <w:tcPr>
            <w:tcW w:w="431"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r>
      <w:tr w:rsidR="008841AF" w:rsidTr="002975BB">
        <w:trPr>
          <w:trHeight w:hRule="exact" w:val="975"/>
        </w:trPr>
        <w:tc>
          <w:tcPr>
            <w:tcW w:w="691" w:type="dxa"/>
            <w:vMerge/>
            <w:vAlign w:val="center"/>
          </w:tcPr>
          <w:p w:rsidR="008841AF" w:rsidRDefault="008841AF" w:rsidP="002975BB">
            <w:pPr>
              <w:spacing w:line="220" w:lineRule="exact"/>
              <w:jc w:val="center"/>
              <w:rPr>
                <w:rFonts w:ascii="Times New Roman" w:eastAsia="仿宋_GB2312" w:hAnsi="Times New Roman"/>
                <w:szCs w:val="21"/>
              </w:rPr>
            </w:pPr>
          </w:p>
        </w:tc>
        <w:tc>
          <w:tcPr>
            <w:tcW w:w="69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759"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康复训练与教学设备：打击乐器、可发声玩教具、言语康复训练系统用品用具、听觉干预系统用品用具、电脑、电视机、投影仪、电子琴（钢琴）、幼儿园教材、</w:t>
            </w:r>
            <w:r>
              <w:rPr>
                <w:rFonts w:ascii="Times New Roman" w:eastAsia="仿宋_GB2312" w:hAnsi="Times New Roman" w:hint="eastAsia"/>
                <w:szCs w:val="21"/>
              </w:rPr>
              <w:t>听力（言语）残疾</w:t>
            </w:r>
            <w:r>
              <w:rPr>
                <w:rFonts w:ascii="Times New Roman" w:eastAsia="仿宋_GB2312" w:hAnsi="Times New Roman"/>
                <w:szCs w:val="21"/>
              </w:rPr>
              <w:t>儿童康复训练系列教材、教育类图书、体育活动器材等。</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c>
          <w:tcPr>
            <w:tcW w:w="431"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r>
      <w:tr w:rsidR="008841AF" w:rsidTr="002975BB">
        <w:trPr>
          <w:trHeight w:hRule="exact" w:val="568"/>
        </w:trPr>
        <w:tc>
          <w:tcPr>
            <w:tcW w:w="691" w:type="dxa"/>
            <w:vMerge/>
            <w:vAlign w:val="center"/>
          </w:tcPr>
          <w:p w:rsidR="008841AF" w:rsidRDefault="008841AF" w:rsidP="002975BB">
            <w:pPr>
              <w:spacing w:line="220" w:lineRule="exact"/>
              <w:jc w:val="center"/>
              <w:rPr>
                <w:rFonts w:ascii="Times New Roman" w:eastAsia="仿宋_GB2312" w:hAnsi="Times New Roman"/>
                <w:szCs w:val="21"/>
              </w:rPr>
            </w:pPr>
          </w:p>
        </w:tc>
        <w:tc>
          <w:tcPr>
            <w:tcW w:w="69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759"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其它设备：按人均</w:t>
            </w:r>
            <w:r>
              <w:rPr>
                <w:rFonts w:ascii="Times New Roman" w:eastAsia="仿宋_GB2312" w:hAnsi="Times New Roman"/>
                <w:szCs w:val="21"/>
              </w:rPr>
              <w:t>4</w:t>
            </w:r>
            <w:r>
              <w:rPr>
                <w:rFonts w:ascii="Times New Roman" w:eastAsia="仿宋_GB2312" w:hAnsi="Times New Roman"/>
                <w:szCs w:val="21"/>
              </w:rPr>
              <w:t>件的标准配备符合儿童训练特点的各类玩具和图书。配备家长培训所需的教学设备。</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c>
          <w:tcPr>
            <w:tcW w:w="431"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r>
      <w:tr w:rsidR="008841AF" w:rsidTr="002975BB">
        <w:trPr>
          <w:trHeight w:hRule="exact" w:val="1280"/>
        </w:trPr>
        <w:tc>
          <w:tcPr>
            <w:tcW w:w="691"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4</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机构管理</w:t>
            </w:r>
          </w:p>
        </w:tc>
        <w:tc>
          <w:tcPr>
            <w:tcW w:w="69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4.1</w:t>
            </w:r>
            <w:r>
              <w:rPr>
                <w:rFonts w:ascii="Times New Roman" w:eastAsia="仿宋_GB2312" w:hAnsi="Times New Roman"/>
                <w:szCs w:val="21"/>
              </w:rPr>
              <w:t>人员配备</w:t>
            </w:r>
          </w:p>
        </w:tc>
        <w:tc>
          <w:tcPr>
            <w:tcW w:w="6759"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至少配备</w:t>
            </w:r>
            <w:r>
              <w:rPr>
                <w:rFonts w:ascii="Times New Roman" w:eastAsia="仿宋_GB2312" w:hAnsi="Times New Roman"/>
                <w:szCs w:val="21"/>
              </w:rPr>
              <w:t>1</w:t>
            </w:r>
            <w:r>
              <w:rPr>
                <w:rFonts w:ascii="Times New Roman" w:eastAsia="仿宋_GB2312" w:hAnsi="Times New Roman"/>
                <w:szCs w:val="21"/>
              </w:rPr>
              <w:t>名</w:t>
            </w:r>
            <w:r>
              <w:rPr>
                <w:rFonts w:ascii="Times New Roman" w:eastAsia="仿宋_GB2312" w:hAnsi="Times New Roman" w:hint="eastAsia"/>
                <w:szCs w:val="21"/>
              </w:rPr>
              <w:t>业务主管</w:t>
            </w:r>
            <w:r>
              <w:rPr>
                <w:rFonts w:ascii="Times New Roman" w:eastAsia="仿宋_GB2312" w:hAnsi="Times New Roman"/>
                <w:szCs w:val="21"/>
              </w:rPr>
              <w:t>，根据需求可增设管理副职和其它管理人员；</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至少配备</w:t>
            </w:r>
            <w:r>
              <w:rPr>
                <w:rFonts w:ascii="Times New Roman" w:eastAsia="仿宋_GB2312" w:hAnsi="Times New Roman"/>
                <w:szCs w:val="21"/>
              </w:rPr>
              <w:t>1</w:t>
            </w:r>
            <w:r>
              <w:rPr>
                <w:rFonts w:ascii="Times New Roman" w:eastAsia="仿宋_GB2312" w:hAnsi="Times New Roman"/>
                <w:szCs w:val="21"/>
              </w:rPr>
              <w:t>名听能康复服务人员；</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配备相应的听觉口语康复教师、学前教育老师、特殊教育教师；</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配备相应的保育员、卫生保健老师、社区指导人员；</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5.</w:t>
            </w:r>
            <w:r>
              <w:rPr>
                <w:rFonts w:ascii="Times New Roman" w:eastAsia="仿宋_GB2312" w:hAnsi="Times New Roman"/>
                <w:szCs w:val="21"/>
              </w:rPr>
              <w:t>配备后勤保障工作人员。</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c>
          <w:tcPr>
            <w:tcW w:w="431"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r>
      <w:tr w:rsidR="008841AF" w:rsidTr="002975BB">
        <w:trPr>
          <w:trHeight w:hRule="exact" w:val="987"/>
        </w:trPr>
        <w:tc>
          <w:tcPr>
            <w:tcW w:w="691" w:type="dxa"/>
            <w:vMerge/>
            <w:vAlign w:val="center"/>
          </w:tcPr>
          <w:p w:rsidR="008841AF" w:rsidRDefault="008841AF" w:rsidP="002975BB">
            <w:pPr>
              <w:spacing w:line="220" w:lineRule="exact"/>
              <w:jc w:val="center"/>
              <w:rPr>
                <w:rFonts w:ascii="Times New Roman" w:eastAsia="仿宋_GB2312" w:hAnsi="Times New Roman"/>
                <w:szCs w:val="21"/>
              </w:rPr>
            </w:pPr>
          </w:p>
        </w:tc>
        <w:tc>
          <w:tcPr>
            <w:tcW w:w="69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4.2</w:t>
            </w:r>
            <w:r>
              <w:rPr>
                <w:rFonts w:ascii="Times New Roman" w:eastAsia="仿宋_GB2312" w:hAnsi="Times New Roman"/>
                <w:szCs w:val="21"/>
              </w:rPr>
              <w:t>人员组成</w:t>
            </w:r>
          </w:p>
        </w:tc>
        <w:tc>
          <w:tcPr>
            <w:tcW w:w="6759"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听力康复专业技术人员、教师不低于机构内职工总数的</w:t>
            </w:r>
            <w:r>
              <w:rPr>
                <w:rFonts w:ascii="Times New Roman" w:eastAsia="仿宋_GB2312" w:hAnsi="Times New Roman"/>
                <w:szCs w:val="21"/>
              </w:rPr>
              <w:t>70%.</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听能康复服务人员与残疾儿童比例不低于</w:t>
            </w:r>
            <w:r>
              <w:rPr>
                <w:rFonts w:ascii="Times New Roman" w:eastAsia="仿宋_GB2312" w:hAnsi="Times New Roman"/>
                <w:szCs w:val="21"/>
              </w:rPr>
              <w:t>1</w:t>
            </w:r>
            <w:r>
              <w:rPr>
                <w:rFonts w:ascii="Times New Roman" w:eastAsia="仿宋_GB2312" w:hAnsi="Times New Roman" w:hint="eastAsia"/>
                <w:szCs w:val="21"/>
              </w:rPr>
              <w:t>:</w:t>
            </w:r>
            <w:r>
              <w:rPr>
                <w:rFonts w:ascii="Times New Roman" w:eastAsia="仿宋_GB2312" w:hAnsi="Times New Roman"/>
                <w:szCs w:val="21"/>
              </w:rPr>
              <w:t>50</w:t>
            </w:r>
            <w:r>
              <w:rPr>
                <w:rFonts w:ascii="Times New Roman" w:eastAsia="仿宋_GB2312" w:hAnsi="Times New Roman"/>
                <w:szCs w:val="21"/>
              </w:rPr>
              <w:t>；</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个</w:t>
            </w:r>
            <w:r>
              <w:rPr>
                <w:rFonts w:ascii="Times New Roman" w:eastAsia="仿宋_GB2312" w:hAnsi="Times New Roman" w:hint="eastAsia"/>
                <w:szCs w:val="21"/>
              </w:rPr>
              <w:t>训</w:t>
            </w:r>
            <w:r>
              <w:rPr>
                <w:rFonts w:ascii="Times New Roman" w:eastAsia="仿宋_GB2312" w:hAnsi="Times New Roman"/>
                <w:szCs w:val="21"/>
              </w:rPr>
              <w:t>教师与残疾儿童比例不低于</w:t>
            </w:r>
            <w:r>
              <w:rPr>
                <w:rFonts w:ascii="Times New Roman" w:eastAsia="仿宋_GB2312" w:hAnsi="Times New Roman"/>
                <w:szCs w:val="21"/>
              </w:rPr>
              <w:t>1:6</w:t>
            </w:r>
            <w:r>
              <w:rPr>
                <w:rFonts w:ascii="Times New Roman" w:eastAsia="仿宋_GB2312" w:hAnsi="Times New Roman"/>
                <w:szCs w:val="21"/>
              </w:rPr>
              <w:t>；</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集体课教师与残疾儿童比</w:t>
            </w:r>
            <w:r>
              <w:rPr>
                <w:rFonts w:ascii="Times New Roman" w:eastAsia="仿宋_GB2312" w:hAnsi="Times New Roman" w:hint="eastAsia"/>
                <w:szCs w:val="21"/>
              </w:rPr>
              <w:t>例</w:t>
            </w:r>
            <w:r>
              <w:rPr>
                <w:rFonts w:ascii="Times New Roman" w:eastAsia="仿宋_GB2312" w:hAnsi="Times New Roman"/>
                <w:szCs w:val="21"/>
              </w:rPr>
              <w:t>不低于</w:t>
            </w:r>
            <w:r>
              <w:rPr>
                <w:rFonts w:ascii="Times New Roman" w:eastAsia="仿宋_GB2312" w:hAnsi="Times New Roman"/>
                <w:szCs w:val="21"/>
              </w:rPr>
              <w:t>1:8</w:t>
            </w:r>
            <w:r>
              <w:rPr>
                <w:rFonts w:ascii="Times New Roman" w:eastAsia="仿宋_GB2312" w:hAnsi="Times New Roman"/>
                <w:szCs w:val="21"/>
              </w:rPr>
              <w:t>。</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c>
          <w:tcPr>
            <w:tcW w:w="431"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r>
      <w:tr w:rsidR="008841AF" w:rsidTr="002975BB">
        <w:trPr>
          <w:trHeight w:hRule="exact" w:val="2843"/>
        </w:trPr>
        <w:tc>
          <w:tcPr>
            <w:tcW w:w="691" w:type="dxa"/>
            <w:vMerge/>
            <w:vAlign w:val="center"/>
          </w:tcPr>
          <w:p w:rsidR="008841AF" w:rsidRDefault="008841AF" w:rsidP="002975BB">
            <w:pPr>
              <w:spacing w:line="220" w:lineRule="exact"/>
              <w:jc w:val="center"/>
              <w:rPr>
                <w:rFonts w:ascii="Times New Roman" w:eastAsia="仿宋_GB2312" w:hAnsi="Times New Roman"/>
                <w:szCs w:val="21"/>
              </w:rPr>
            </w:pPr>
          </w:p>
        </w:tc>
        <w:tc>
          <w:tcPr>
            <w:tcW w:w="69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4.3</w:t>
            </w:r>
            <w:r>
              <w:rPr>
                <w:rFonts w:ascii="Times New Roman" w:eastAsia="仿宋_GB2312" w:hAnsi="Times New Roman"/>
                <w:szCs w:val="21"/>
              </w:rPr>
              <w:t>资历要求</w:t>
            </w:r>
          </w:p>
        </w:tc>
        <w:tc>
          <w:tcPr>
            <w:tcW w:w="6759"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hint="eastAsia"/>
                <w:szCs w:val="21"/>
              </w:rPr>
              <w:t>业务主管具有大专以上学历，</w:t>
            </w:r>
            <w:r>
              <w:rPr>
                <w:rFonts w:ascii="Times New Roman" w:eastAsia="仿宋_GB2312" w:hAnsi="Times New Roman" w:hint="eastAsia"/>
                <w:szCs w:val="21"/>
              </w:rPr>
              <w:t>3</w:t>
            </w:r>
            <w:r>
              <w:rPr>
                <w:rFonts w:ascii="Times New Roman" w:eastAsia="仿宋_GB2312" w:hAnsi="Times New Roman" w:hint="eastAsia"/>
                <w:szCs w:val="21"/>
              </w:rPr>
              <w:t>年以上听力语言康复工作经验。每年至少参加</w:t>
            </w:r>
            <w:r>
              <w:rPr>
                <w:rFonts w:ascii="Times New Roman" w:eastAsia="仿宋_GB2312" w:hAnsi="Times New Roman" w:hint="eastAsia"/>
                <w:szCs w:val="21"/>
              </w:rPr>
              <w:t>1</w:t>
            </w:r>
            <w:r>
              <w:rPr>
                <w:rFonts w:ascii="Times New Roman" w:eastAsia="仿宋_GB2312" w:hAnsi="Times New Roman" w:hint="eastAsia"/>
                <w:szCs w:val="21"/>
              </w:rPr>
              <w:t>次听力残疾康复服务管理培训或幼儿园管理培训。</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szCs w:val="21"/>
              </w:rPr>
              <w:t>听力康复教师、特教教师、学前教育教师</w:t>
            </w:r>
            <w:r>
              <w:rPr>
                <w:rFonts w:ascii="Times New Roman" w:eastAsia="仿宋_GB2312" w:hAnsi="Times New Roman" w:hint="eastAsia"/>
                <w:szCs w:val="21"/>
              </w:rPr>
              <w:t>应</w:t>
            </w:r>
            <w:r>
              <w:rPr>
                <w:rFonts w:ascii="Times New Roman" w:eastAsia="仿宋_GB2312" w:hAnsi="Times New Roman"/>
                <w:szCs w:val="21"/>
              </w:rPr>
              <w:t>具备中专以上学历，取得相应的教师资格证。</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szCs w:val="21"/>
              </w:rPr>
              <w:t>.</w:t>
            </w:r>
            <w:r>
              <w:rPr>
                <w:rFonts w:ascii="Times New Roman" w:eastAsia="仿宋_GB2312" w:hAnsi="Times New Roman"/>
                <w:szCs w:val="21"/>
              </w:rPr>
              <w:t>听能康复服务人员须具备大专以上学历，接受过专业培训</w:t>
            </w:r>
            <w:r>
              <w:rPr>
                <w:rFonts w:ascii="Times New Roman" w:eastAsia="仿宋_GB2312" w:hAnsi="Times New Roman" w:hint="eastAsia"/>
                <w:szCs w:val="21"/>
              </w:rPr>
              <w:t>，</w:t>
            </w:r>
            <w:r>
              <w:rPr>
                <w:rFonts w:ascii="Times New Roman" w:eastAsia="仿宋_GB2312" w:hAnsi="Times New Roman"/>
                <w:szCs w:val="21"/>
              </w:rPr>
              <w:t>取得助听器验配师国家职业资</w:t>
            </w:r>
            <w:r>
              <w:rPr>
                <w:rFonts w:ascii="Times New Roman" w:eastAsia="仿宋_GB2312" w:hAnsi="Times New Roman" w:hint="eastAsia"/>
                <w:szCs w:val="21"/>
              </w:rPr>
              <w:t>格。</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4</w:t>
            </w:r>
            <w:r>
              <w:rPr>
                <w:rFonts w:ascii="Times New Roman" w:eastAsia="仿宋_GB2312" w:hAnsi="Times New Roman"/>
                <w:szCs w:val="21"/>
              </w:rPr>
              <w:t>.</w:t>
            </w:r>
            <w:r>
              <w:rPr>
                <w:rFonts w:ascii="Times New Roman" w:eastAsia="仿宋_GB2312" w:hAnsi="Times New Roman"/>
                <w:szCs w:val="21"/>
              </w:rPr>
              <w:t>每年不少于</w:t>
            </w:r>
            <w:r>
              <w:rPr>
                <w:rFonts w:ascii="Times New Roman" w:eastAsia="仿宋_GB2312" w:hAnsi="Times New Roman"/>
                <w:szCs w:val="21"/>
              </w:rPr>
              <w:t>30%</w:t>
            </w:r>
            <w:r>
              <w:rPr>
                <w:rFonts w:ascii="Times New Roman" w:eastAsia="仿宋_GB2312" w:hAnsi="Times New Roman"/>
                <w:szCs w:val="21"/>
              </w:rPr>
              <w:t>康复专业人员（业务主管、康复教师、</w:t>
            </w:r>
            <w:r>
              <w:rPr>
                <w:rFonts w:ascii="Times New Roman" w:eastAsia="仿宋_GB2312" w:hAnsi="Times New Roman" w:hint="eastAsia"/>
                <w:szCs w:val="21"/>
              </w:rPr>
              <w:t>学前教师、特教老师</w:t>
            </w:r>
            <w:r>
              <w:rPr>
                <w:rFonts w:ascii="Times New Roman" w:eastAsia="仿宋_GB2312" w:hAnsi="Times New Roman"/>
                <w:szCs w:val="21"/>
              </w:rPr>
              <w:t>）参加市级以上组织的业务培训不少于</w:t>
            </w:r>
            <w:r>
              <w:rPr>
                <w:rFonts w:ascii="Times New Roman" w:eastAsia="仿宋_GB2312" w:hAnsi="Times New Roman"/>
                <w:szCs w:val="21"/>
              </w:rPr>
              <w:t>20</w:t>
            </w:r>
            <w:r>
              <w:rPr>
                <w:rFonts w:ascii="Times New Roman" w:eastAsia="仿宋_GB2312" w:hAnsi="Times New Roman"/>
                <w:szCs w:val="21"/>
              </w:rPr>
              <w:t>个学时。</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5.</w:t>
            </w:r>
            <w:r>
              <w:rPr>
                <w:rFonts w:ascii="Times New Roman" w:eastAsia="仿宋_GB2312" w:hAnsi="Times New Roman"/>
                <w:szCs w:val="21"/>
              </w:rPr>
              <w:t>卫生保健医生</w:t>
            </w:r>
            <w:r>
              <w:rPr>
                <w:rFonts w:ascii="Times New Roman" w:eastAsia="仿宋_GB2312" w:hAnsi="Times New Roman" w:hint="eastAsia"/>
                <w:szCs w:val="21"/>
              </w:rPr>
              <w:t>应</w:t>
            </w:r>
            <w:r>
              <w:rPr>
                <w:rFonts w:ascii="Times New Roman" w:eastAsia="仿宋_GB2312" w:hAnsi="Times New Roman"/>
                <w:szCs w:val="21"/>
              </w:rPr>
              <w:t>具</w:t>
            </w:r>
            <w:r>
              <w:rPr>
                <w:rFonts w:ascii="Times New Roman" w:eastAsia="仿宋_GB2312" w:hAnsi="Times New Roman" w:hint="eastAsia"/>
                <w:szCs w:val="21"/>
              </w:rPr>
              <w:t>备</w:t>
            </w:r>
            <w:r>
              <w:rPr>
                <w:rFonts w:ascii="Times New Roman" w:eastAsia="仿宋_GB2312" w:hAnsi="Times New Roman"/>
                <w:szCs w:val="21"/>
              </w:rPr>
              <w:t>中专以上学历，取得相关资质，并接受相关培训；</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6</w:t>
            </w:r>
            <w:r>
              <w:rPr>
                <w:rFonts w:ascii="Times New Roman" w:eastAsia="仿宋_GB2312" w:hAnsi="Times New Roman"/>
                <w:szCs w:val="21"/>
              </w:rPr>
              <w:t>.</w:t>
            </w:r>
            <w:r>
              <w:rPr>
                <w:rFonts w:ascii="Times New Roman" w:eastAsia="仿宋_GB2312" w:hAnsi="Times New Roman"/>
                <w:szCs w:val="21"/>
              </w:rPr>
              <w:t>保育员具备高中以上学历，并受过幼儿保育职业培训。</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7</w:t>
            </w:r>
            <w:r>
              <w:rPr>
                <w:rFonts w:ascii="Times New Roman" w:eastAsia="仿宋_GB2312" w:hAnsi="Times New Roman"/>
                <w:szCs w:val="21"/>
              </w:rPr>
              <w:t>.</w:t>
            </w:r>
            <w:r>
              <w:rPr>
                <w:rFonts w:ascii="Times New Roman" w:eastAsia="仿宋_GB2312" w:hAnsi="Times New Roman"/>
                <w:szCs w:val="21"/>
              </w:rPr>
              <w:t>机构所有工作人员根据岗位要求取得健康证明</w:t>
            </w:r>
            <w:r>
              <w:rPr>
                <w:rFonts w:ascii="Times New Roman" w:eastAsia="仿宋_GB2312" w:hAnsi="Times New Roman" w:hint="eastAsia"/>
                <w:szCs w:val="21"/>
              </w:rPr>
              <w:t>。</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c>
          <w:tcPr>
            <w:tcW w:w="431"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r>
      <w:tr w:rsidR="008841AF" w:rsidTr="002975BB">
        <w:trPr>
          <w:trHeight w:hRule="exact" w:val="691"/>
        </w:trPr>
        <w:tc>
          <w:tcPr>
            <w:tcW w:w="691"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业务功能</w:t>
            </w:r>
          </w:p>
        </w:tc>
        <w:tc>
          <w:tcPr>
            <w:tcW w:w="69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5.1</w:t>
            </w:r>
            <w:r>
              <w:rPr>
                <w:rFonts w:ascii="Times New Roman" w:eastAsia="仿宋_GB2312" w:hAnsi="Times New Roman"/>
                <w:szCs w:val="21"/>
              </w:rPr>
              <w:t>部门设置</w:t>
            </w:r>
          </w:p>
        </w:tc>
        <w:tc>
          <w:tcPr>
            <w:tcW w:w="6759"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参照《幼儿园工作规程》相关要求设立，同时满足听力言语康复工作岗位需求。</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c>
          <w:tcPr>
            <w:tcW w:w="431"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r>
      <w:tr w:rsidR="008841AF" w:rsidTr="002975BB">
        <w:trPr>
          <w:trHeight w:hRule="exact" w:val="398"/>
        </w:trPr>
        <w:tc>
          <w:tcPr>
            <w:tcW w:w="691" w:type="dxa"/>
            <w:vMerge/>
            <w:vAlign w:val="center"/>
          </w:tcPr>
          <w:p w:rsidR="008841AF" w:rsidRDefault="008841AF" w:rsidP="002975BB">
            <w:pPr>
              <w:spacing w:line="220" w:lineRule="exact"/>
              <w:jc w:val="center"/>
              <w:rPr>
                <w:rFonts w:ascii="Times New Roman" w:eastAsia="仿宋_GB2312" w:hAnsi="Times New Roman"/>
                <w:szCs w:val="21"/>
              </w:rPr>
            </w:pPr>
          </w:p>
        </w:tc>
        <w:tc>
          <w:tcPr>
            <w:tcW w:w="692"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5.2</w:t>
            </w:r>
            <w:r>
              <w:rPr>
                <w:rFonts w:ascii="Times New Roman" w:eastAsia="仿宋_GB2312" w:hAnsi="Times New Roman"/>
                <w:szCs w:val="21"/>
              </w:rPr>
              <w:t>服务能力</w:t>
            </w:r>
          </w:p>
        </w:tc>
        <w:tc>
          <w:tcPr>
            <w:tcW w:w="6759"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具有同时收训</w:t>
            </w:r>
            <w:r>
              <w:rPr>
                <w:rFonts w:ascii="Times New Roman" w:eastAsia="仿宋_GB2312" w:hAnsi="Times New Roman"/>
                <w:szCs w:val="21"/>
              </w:rPr>
              <w:t>20</w:t>
            </w:r>
            <w:r>
              <w:rPr>
                <w:rFonts w:ascii="Times New Roman" w:eastAsia="仿宋_GB2312" w:hAnsi="Times New Roman"/>
                <w:szCs w:val="21"/>
              </w:rPr>
              <w:t>名以上听力言语残疾儿童的能力</w:t>
            </w:r>
            <w:r>
              <w:rPr>
                <w:rFonts w:ascii="Times New Roman" w:eastAsia="仿宋_GB2312" w:hAnsi="Times New Roman" w:hint="eastAsia"/>
                <w:szCs w:val="21"/>
              </w:rPr>
              <w:t>。</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c>
          <w:tcPr>
            <w:tcW w:w="431"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r>
      <w:tr w:rsidR="008841AF" w:rsidTr="002975BB">
        <w:trPr>
          <w:trHeight w:hRule="exact" w:val="985"/>
        </w:trPr>
        <w:tc>
          <w:tcPr>
            <w:tcW w:w="691" w:type="dxa"/>
            <w:vMerge/>
            <w:vAlign w:val="center"/>
          </w:tcPr>
          <w:p w:rsidR="008841AF" w:rsidRDefault="008841AF" w:rsidP="002975BB">
            <w:pPr>
              <w:spacing w:line="220" w:lineRule="exact"/>
              <w:jc w:val="center"/>
              <w:rPr>
                <w:rFonts w:ascii="Times New Roman" w:eastAsia="仿宋_GB2312" w:hAnsi="Times New Roman"/>
                <w:szCs w:val="21"/>
              </w:rPr>
            </w:pPr>
          </w:p>
        </w:tc>
        <w:tc>
          <w:tcPr>
            <w:tcW w:w="69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759"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b/>
                <w:szCs w:val="21"/>
              </w:rPr>
              <w:t>听力康复服务：</w:t>
            </w:r>
            <w:r>
              <w:rPr>
                <w:rFonts w:ascii="Times New Roman" w:eastAsia="仿宋_GB2312" w:hAnsi="Times New Roman"/>
                <w:szCs w:val="21"/>
              </w:rPr>
              <w:t>受训儿童听力测试每年不少于</w:t>
            </w:r>
            <w:r>
              <w:rPr>
                <w:rFonts w:ascii="Times New Roman" w:eastAsia="仿宋_GB2312" w:hAnsi="Times New Roman"/>
                <w:szCs w:val="21"/>
              </w:rPr>
              <w:t>2</w:t>
            </w:r>
            <w:r>
              <w:rPr>
                <w:rFonts w:ascii="Times New Roman" w:eastAsia="仿宋_GB2312" w:hAnsi="Times New Roman"/>
                <w:szCs w:val="21"/>
              </w:rPr>
              <w:t>次，助听器调试每年不少于</w:t>
            </w:r>
            <w:r>
              <w:rPr>
                <w:rFonts w:ascii="Times New Roman" w:eastAsia="仿宋_GB2312" w:hAnsi="Times New Roman"/>
                <w:szCs w:val="21"/>
              </w:rPr>
              <w:t>2</w:t>
            </w:r>
            <w:r>
              <w:rPr>
                <w:rFonts w:ascii="Times New Roman" w:eastAsia="仿宋_GB2312" w:hAnsi="Times New Roman"/>
                <w:szCs w:val="21"/>
              </w:rPr>
              <w:t>次，人工耳蜗调试第一年不少于</w:t>
            </w:r>
            <w:r>
              <w:rPr>
                <w:rFonts w:ascii="Times New Roman" w:eastAsia="仿宋_GB2312" w:hAnsi="Times New Roman"/>
                <w:szCs w:val="21"/>
              </w:rPr>
              <w:t>3</w:t>
            </w:r>
            <w:r>
              <w:rPr>
                <w:rFonts w:ascii="Times New Roman" w:eastAsia="仿宋_GB2312" w:hAnsi="Times New Roman"/>
                <w:szCs w:val="21"/>
              </w:rPr>
              <w:t>次，之后每年不少于</w:t>
            </w:r>
            <w:r>
              <w:rPr>
                <w:rFonts w:ascii="Times New Roman" w:eastAsia="仿宋_GB2312" w:hAnsi="Times New Roman"/>
                <w:szCs w:val="21"/>
              </w:rPr>
              <w:t>1</w:t>
            </w:r>
            <w:r>
              <w:rPr>
                <w:rFonts w:ascii="Times New Roman" w:eastAsia="仿宋_GB2312" w:hAnsi="Times New Roman"/>
                <w:szCs w:val="21"/>
              </w:rPr>
              <w:t>次。主要服务内容是开展听力测试、助听器验配和调试、人工耳蜗调试、辅听设备选配。</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3</w:t>
            </w:r>
          </w:p>
        </w:tc>
        <w:tc>
          <w:tcPr>
            <w:tcW w:w="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c>
          <w:tcPr>
            <w:tcW w:w="431"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r>
      <w:tr w:rsidR="008841AF" w:rsidTr="002975BB">
        <w:trPr>
          <w:trHeight w:hRule="exact" w:val="1432"/>
        </w:trPr>
        <w:tc>
          <w:tcPr>
            <w:tcW w:w="691" w:type="dxa"/>
            <w:vMerge/>
            <w:vAlign w:val="center"/>
          </w:tcPr>
          <w:p w:rsidR="008841AF" w:rsidRDefault="008841AF" w:rsidP="002975BB">
            <w:pPr>
              <w:spacing w:line="220" w:lineRule="exact"/>
              <w:jc w:val="center"/>
              <w:rPr>
                <w:rFonts w:ascii="Times New Roman" w:eastAsia="仿宋_GB2312" w:hAnsi="Times New Roman"/>
                <w:szCs w:val="21"/>
              </w:rPr>
            </w:pPr>
          </w:p>
        </w:tc>
        <w:tc>
          <w:tcPr>
            <w:tcW w:w="69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759"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b/>
                <w:szCs w:val="21"/>
              </w:rPr>
              <w:t>听觉言语功能训练：</w:t>
            </w:r>
            <w:r>
              <w:rPr>
                <w:rFonts w:ascii="Times New Roman" w:eastAsia="仿宋_GB2312" w:hAnsi="Times New Roman" w:hint="eastAsia"/>
                <w:szCs w:val="21"/>
              </w:rPr>
              <w:t>年度机构内康复服务时间不少于</w:t>
            </w:r>
            <w:r>
              <w:rPr>
                <w:rFonts w:ascii="Times New Roman" w:eastAsia="仿宋_GB2312" w:hAnsi="Times New Roman" w:hint="eastAsia"/>
                <w:szCs w:val="21"/>
              </w:rPr>
              <w:t>9</w:t>
            </w:r>
            <w:r>
              <w:rPr>
                <w:rFonts w:ascii="Times New Roman" w:eastAsia="仿宋_GB2312" w:hAnsi="Times New Roman" w:hint="eastAsia"/>
                <w:szCs w:val="21"/>
              </w:rPr>
              <w:t>个月。</w:t>
            </w:r>
            <w:r>
              <w:rPr>
                <w:rFonts w:ascii="Times New Roman" w:eastAsia="仿宋_GB2312" w:hAnsi="Times New Roman" w:hint="eastAsia"/>
                <w:szCs w:val="21"/>
              </w:rPr>
              <w:t xml:space="preserve"> </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全日制</w:t>
            </w:r>
            <w:r>
              <w:rPr>
                <w:rFonts w:ascii="Times New Roman" w:eastAsia="仿宋_GB2312" w:hAnsi="Times New Roman" w:hint="eastAsia"/>
                <w:szCs w:val="21"/>
              </w:rPr>
              <w:t>康复</w:t>
            </w:r>
            <w:r>
              <w:rPr>
                <w:rFonts w:ascii="Times New Roman" w:eastAsia="仿宋_GB2312" w:hAnsi="Times New Roman"/>
                <w:szCs w:val="21"/>
              </w:rPr>
              <w:t>服务每月不少于</w:t>
            </w:r>
            <w:r>
              <w:rPr>
                <w:rFonts w:ascii="Times New Roman" w:eastAsia="仿宋_GB2312" w:hAnsi="Times New Roman" w:hint="eastAsia"/>
                <w:szCs w:val="21"/>
              </w:rPr>
              <w:t>22</w:t>
            </w:r>
            <w:r>
              <w:rPr>
                <w:rFonts w:ascii="Times New Roman" w:eastAsia="仿宋_GB2312" w:hAnsi="Times New Roman" w:hint="eastAsia"/>
                <w:szCs w:val="21"/>
              </w:rPr>
              <w:t>天，</w:t>
            </w:r>
            <w:r>
              <w:rPr>
                <w:rFonts w:ascii="Times New Roman" w:eastAsia="仿宋_GB2312" w:hAnsi="Times New Roman"/>
                <w:szCs w:val="21"/>
              </w:rPr>
              <w:t>每</w:t>
            </w:r>
            <w:r>
              <w:rPr>
                <w:rFonts w:ascii="Times New Roman" w:eastAsia="仿宋_GB2312" w:hAnsi="Times New Roman" w:hint="eastAsia"/>
                <w:szCs w:val="21"/>
              </w:rPr>
              <w:t>天</w:t>
            </w:r>
            <w:r>
              <w:rPr>
                <w:rFonts w:ascii="Times New Roman" w:eastAsia="仿宋_GB2312" w:hAnsi="Times New Roman"/>
                <w:szCs w:val="21"/>
              </w:rPr>
              <w:t>不少于</w:t>
            </w:r>
            <w:r>
              <w:rPr>
                <w:rFonts w:ascii="Times New Roman" w:eastAsia="仿宋_GB2312" w:hAnsi="Times New Roman" w:hint="eastAsia"/>
                <w:szCs w:val="21"/>
              </w:rPr>
              <w:t>8</w:t>
            </w:r>
            <w:r>
              <w:rPr>
                <w:rFonts w:ascii="Times New Roman" w:eastAsia="仿宋_GB2312" w:hAnsi="Times New Roman" w:hint="eastAsia"/>
                <w:szCs w:val="21"/>
              </w:rPr>
              <w:t>课时</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hint="eastAsia"/>
                <w:szCs w:val="21"/>
              </w:rPr>
              <w:t>（</w:t>
            </w:r>
            <w:r>
              <w:rPr>
                <w:rFonts w:ascii="Times New Roman" w:eastAsia="仿宋_GB2312" w:hAnsi="Times New Roman"/>
                <w:szCs w:val="21"/>
              </w:rPr>
              <w:t>其中</w:t>
            </w:r>
            <w:r>
              <w:rPr>
                <w:rFonts w:ascii="Times New Roman" w:eastAsia="仿宋_GB2312" w:hAnsi="Times New Roman" w:hint="eastAsia"/>
                <w:szCs w:val="21"/>
              </w:rPr>
              <w:t>集体课</w:t>
            </w:r>
            <w:r>
              <w:rPr>
                <w:rFonts w:ascii="Times New Roman" w:eastAsia="仿宋_GB2312" w:hAnsi="Times New Roman" w:hint="eastAsia"/>
                <w:szCs w:val="21"/>
              </w:rPr>
              <w:t>4</w:t>
            </w:r>
            <w:r>
              <w:rPr>
                <w:rFonts w:ascii="Times New Roman" w:eastAsia="仿宋_GB2312" w:hAnsi="Times New Roman" w:hint="eastAsia"/>
                <w:szCs w:val="21"/>
              </w:rPr>
              <w:t>节</w:t>
            </w:r>
            <w:r>
              <w:rPr>
                <w:rFonts w:ascii="Times New Roman" w:eastAsia="仿宋_GB2312" w:hAnsi="Times New Roman" w:hint="eastAsia"/>
                <w:szCs w:val="21"/>
              </w:rPr>
              <w:t>2</w:t>
            </w:r>
            <w:r>
              <w:rPr>
                <w:rFonts w:ascii="Times New Roman" w:eastAsia="仿宋_GB2312" w:hAnsi="Times New Roman" w:hint="eastAsia"/>
                <w:szCs w:val="21"/>
              </w:rPr>
              <w:t>小时、</w:t>
            </w:r>
            <w:r>
              <w:rPr>
                <w:rFonts w:ascii="Times New Roman" w:eastAsia="仿宋_GB2312" w:hAnsi="Times New Roman"/>
                <w:szCs w:val="21"/>
              </w:rPr>
              <w:t>个</w:t>
            </w:r>
            <w:r>
              <w:rPr>
                <w:rFonts w:ascii="Times New Roman" w:eastAsia="仿宋_GB2312" w:hAnsi="Times New Roman" w:hint="eastAsia"/>
                <w:szCs w:val="21"/>
              </w:rPr>
              <w:t>训课</w:t>
            </w:r>
            <w:r>
              <w:rPr>
                <w:rFonts w:ascii="Times New Roman" w:eastAsia="仿宋_GB2312" w:hAnsi="Times New Roman" w:hint="eastAsia"/>
                <w:szCs w:val="21"/>
              </w:rPr>
              <w:t>2</w:t>
            </w:r>
            <w:r>
              <w:rPr>
                <w:rFonts w:ascii="Times New Roman" w:eastAsia="仿宋_GB2312" w:hAnsi="Times New Roman" w:hint="eastAsia"/>
                <w:szCs w:val="21"/>
              </w:rPr>
              <w:t>节</w:t>
            </w:r>
            <w:r>
              <w:rPr>
                <w:rFonts w:ascii="Times New Roman" w:eastAsia="仿宋_GB2312" w:hAnsi="Times New Roman" w:hint="eastAsia"/>
                <w:szCs w:val="21"/>
              </w:rPr>
              <w:t>1</w:t>
            </w:r>
            <w:r>
              <w:rPr>
                <w:rFonts w:ascii="Times New Roman" w:eastAsia="仿宋_GB2312" w:hAnsi="Times New Roman"/>
                <w:szCs w:val="21"/>
              </w:rPr>
              <w:t>小时</w:t>
            </w:r>
            <w:r>
              <w:rPr>
                <w:rFonts w:ascii="Times New Roman" w:eastAsia="仿宋_GB2312" w:hAnsi="Times New Roman" w:hint="eastAsia"/>
                <w:szCs w:val="21"/>
              </w:rPr>
              <w:t>、户外活动（运动）</w:t>
            </w:r>
            <w:r>
              <w:rPr>
                <w:rFonts w:ascii="Times New Roman" w:eastAsia="仿宋_GB2312" w:hAnsi="Times New Roman" w:hint="eastAsia"/>
                <w:szCs w:val="21"/>
              </w:rPr>
              <w:t>/</w:t>
            </w:r>
            <w:r>
              <w:rPr>
                <w:rFonts w:ascii="Times New Roman" w:eastAsia="仿宋_GB2312" w:hAnsi="Times New Roman" w:hint="eastAsia"/>
                <w:szCs w:val="21"/>
              </w:rPr>
              <w:t>感统训练</w:t>
            </w:r>
            <w:r>
              <w:rPr>
                <w:rFonts w:ascii="Times New Roman" w:eastAsia="仿宋_GB2312" w:hAnsi="Times New Roman" w:hint="eastAsia"/>
                <w:szCs w:val="21"/>
              </w:rPr>
              <w:t>2</w:t>
            </w:r>
            <w:r>
              <w:rPr>
                <w:rFonts w:ascii="Times New Roman" w:eastAsia="仿宋_GB2312" w:hAnsi="Times New Roman" w:hint="eastAsia"/>
                <w:szCs w:val="21"/>
              </w:rPr>
              <w:t>节</w:t>
            </w:r>
            <w:r>
              <w:rPr>
                <w:rFonts w:ascii="Times New Roman" w:eastAsia="仿宋_GB2312" w:hAnsi="Times New Roman" w:hint="eastAsia"/>
                <w:szCs w:val="21"/>
              </w:rPr>
              <w:t>1</w:t>
            </w:r>
            <w:r>
              <w:rPr>
                <w:rFonts w:ascii="Times New Roman" w:eastAsia="仿宋_GB2312" w:hAnsi="Times New Roman" w:hint="eastAsia"/>
                <w:szCs w:val="21"/>
              </w:rPr>
              <w:t>小时）。</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非全日制</w:t>
            </w:r>
            <w:r>
              <w:rPr>
                <w:rFonts w:ascii="Times New Roman" w:eastAsia="仿宋_GB2312" w:hAnsi="Times New Roman" w:hint="eastAsia"/>
                <w:szCs w:val="21"/>
              </w:rPr>
              <w:t>康复</w:t>
            </w:r>
            <w:r>
              <w:rPr>
                <w:rFonts w:ascii="Times New Roman" w:eastAsia="仿宋_GB2312" w:hAnsi="Times New Roman"/>
                <w:szCs w:val="21"/>
              </w:rPr>
              <w:t>服务每周</w:t>
            </w:r>
            <w:r>
              <w:rPr>
                <w:rFonts w:ascii="Times New Roman" w:eastAsia="仿宋_GB2312" w:hAnsi="Times New Roman" w:hint="eastAsia"/>
                <w:szCs w:val="21"/>
              </w:rPr>
              <w:t>3</w:t>
            </w:r>
            <w:r>
              <w:rPr>
                <w:rFonts w:ascii="Times New Roman" w:eastAsia="仿宋_GB2312" w:hAnsi="Times New Roman"/>
                <w:szCs w:val="21"/>
              </w:rPr>
              <w:t>次，</w:t>
            </w:r>
            <w:r>
              <w:rPr>
                <w:rFonts w:ascii="Times New Roman" w:eastAsia="仿宋_GB2312" w:hAnsi="Times New Roman" w:hint="eastAsia"/>
                <w:szCs w:val="21"/>
              </w:rPr>
              <w:t>每次</w:t>
            </w:r>
            <w:r>
              <w:rPr>
                <w:rFonts w:ascii="Times New Roman" w:eastAsia="仿宋_GB2312" w:hAnsi="Times New Roman"/>
                <w:szCs w:val="21"/>
              </w:rPr>
              <w:t>不少于</w:t>
            </w:r>
            <w:r>
              <w:rPr>
                <w:rFonts w:ascii="Times New Roman" w:eastAsia="仿宋_GB2312" w:hAnsi="Times New Roman" w:hint="eastAsia"/>
                <w:szCs w:val="21"/>
              </w:rPr>
              <w:t>1.5</w:t>
            </w:r>
            <w:r>
              <w:rPr>
                <w:rFonts w:ascii="Times New Roman" w:eastAsia="仿宋_GB2312" w:hAnsi="Times New Roman"/>
                <w:szCs w:val="21"/>
              </w:rPr>
              <w:t>小时</w:t>
            </w:r>
            <w:r>
              <w:rPr>
                <w:rFonts w:ascii="Times New Roman" w:eastAsia="仿宋_GB2312" w:hAnsi="Times New Roman" w:hint="eastAsia"/>
                <w:szCs w:val="21"/>
              </w:rPr>
              <w:t>，其中个训课不少于</w:t>
            </w:r>
            <w:r>
              <w:rPr>
                <w:rFonts w:ascii="Times New Roman" w:eastAsia="仿宋_GB2312" w:hAnsi="Times New Roman" w:hint="eastAsia"/>
                <w:szCs w:val="21"/>
              </w:rPr>
              <w:t>0.5</w:t>
            </w:r>
            <w:r>
              <w:rPr>
                <w:rFonts w:ascii="Times New Roman" w:eastAsia="仿宋_GB2312" w:hAnsi="Times New Roman" w:hint="eastAsia"/>
                <w:szCs w:val="21"/>
              </w:rPr>
              <w:t>小时。</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3</w:t>
            </w:r>
          </w:p>
        </w:tc>
        <w:tc>
          <w:tcPr>
            <w:tcW w:w="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c>
          <w:tcPr>
            <w:tcW w:w="431"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r>
      <w:tr w:rsidR="008841AF" w:rsidTr="002975BB">
        <w:trPr>
          <w:trHeight w:hRule="exact" w:val="1707"/>
        </w:trPr>
        <w:tc>
          <w:tcPr>
            <w:tcW w:w="691" w:type="dxa"/>
            <w:vMerge/>
            <w:vAlign w:val="center"/>
          </w:tcPr>
          <w:p w:rsidR="008841AF" w:rsidRDefault="008841AF" w:rsidP="002975BB">
            <w:pPr>
              <w:spacing w:line="220" w:lineRule="exact"/>
              <w:jc w:val="center"/>
              <w:rPr>
                <w:rFonts w:ascii="Times New Roman" w:eastAsia="仿宋_GB2312" w:hAnsi="Times New Roman"/>
                <w:szCs w:val="21"/>
              </w:rPr>
            </w:pPr>
          </w:p>
        </w:tc>
        <w:tc>
          <w:tcPr>
            <w:tcW w:w="69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759"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b/>
                <w:szCs w:val="21"/>
              </w:rPr>
            </w:pPr>
            <w:r>
              <w:rPr>
                <w:rFonts w:ascii="Times New Roman" w:eastAsia="仿宋_GB2312" w:hAnsi="Times New Roman"/>
                <w:b/>
                <w:szCs w:val="21"/>
              </w:rPr>
              <w:t>支持性服务：</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hint="eastAsia"/>
                <w:szCs w:val="21"/>
              </w:rPr>
              <w:t>.</w:t>
            </w:r>
            <w:r>
              <w:rPr>
                <w:rFonts w:ascii="Times New Roman" w:eastAsia="仿宋_GB2312" w:hAnsi="Times New Roman"/>
                <w:szCs w:val="21"/>
              </w:rPr>
              <w:t>为受训儿童提供的支持性服务结合需求进行，主要提供行为矫治、感觉统合训练、心理辅导等康复服务。</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szCs w:val="21"/>
              </w:rPr>
              <w:t>为听力残疾儿童家长提供家庭康复指导、心理辅导、政策咨询、生育遗传咨询指导服务。第一年每月至少进行</w:t>
            </w:r>
            <w:r>
              <w:rPr>
                <w:rFonts w:ascii="Times New Roman" w:eastAsia="仿宋_GB2312" w:hAnsi="Times New Roman"/>
                <w:szCs w:val="21"/>
              </w:rPr>
              <w:t>2</w:t>
            </w:r>
            <w:r>
              <w:rPr>
                <w:rFonts w:ascii="Times New Roman" w:eastAsia="仿宋_GB2312" w:hAnsi="Times New Roman"/>
                <w:szCs w:val="21"/>
              </w:rPr>
              <w:t>次，每次不少于</w:t>
            </w:r>
            <w:r>
              <w:rPr>
                <w:rFonts w:ascii="Times New Roman" w:eastAsia="仿宋_GB2312" w:hAnsi="Times New Roman"/>
                <w:szCs w:val="21"/>
              </w:rPr>
              <w:t>30</w:t>
            </w:r>
            <w:r>
              <w:rPr>
                <w:rFonts w:ascii="Times New Roman" w:eastAsia="仿宋_GB2312" w:hAnsi="Times New Roman"/>
                <w:szCs w:val="21"/>
              </w:rPr>
              <w:t>分钟，第二、三年每季度至少</w:t>
            </w:r>
            <w:r>
              <w:rPr>
                <w:rFonts w:ascii="Times New Roman" w:eastAsia="仿宋_GB2312" w:hAnsi="Times New Roman"/>
                <w:szCs w:val="21"/>
              </w:rPr>
              <w:t>2</w:t>
            </w:r>
            <w:r>
              <w:rPr>
                <w:rFonts w:ascii="Times New Roman" w:eastAsia="仿宋_GB2312" w:hAnsi="Times New Roman"/>
                <w:szCs w:val="21"/>
              </w:rPr>
              <w:t>次，每次不少于</w:t>
            </w:r>
            <w:r>
              <w:rPr>
                <w:rFonts w:ascii="Times New Roman" w:eastAsia="仿宋_GB2312" w:hAnsi="Times New Roman"/>
                <w:szCs w:val="21"/>
              </w:rPr>
              <w:t>30</w:t>
            </w:r>
            <w:r>
              <w:rPr>
                <w:rFonts w:ascii="Times New Roman" w:eastAsia="仿宋_GB2312" w:hAnsi="Times New Roman"/>
                <w:szCs w:val="21"/>
              </w:rPr>
              <w:t>分钟。</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hint="eastAsia"/>
                <w:szCs w:val="21"/>
              </w:rPr>
              <w:t>社会</w:t>
            </w:r>
            <w:r>
              <w:rPr>
                <w:rFonts w:ascii="Times New Roman" w:eastAsia="仿宋_GB2312" w:hAnsi="Times New Roman"/>
                <w:szCs w:val="21"/>
              </w:rPr>
              <w:t>融合活动每季度不少于</w:t>
            </w:r>
            <w:r>
              <w:rPr>
                <w:rFonts w:ascii="Times New Roman" w:eastAsia="仿宋_GB2312" w:hAnsi="Times New Roman"/>
                <w:szCs w:val="21"/>
              </w:rPr>
              <w:t>1</w:t>
            </w:r>
            <w:r>
              <w:rPr>
                <w:rFonts w:ascii="Times New Roman" w:eastAsia="仿宋_GB2312" w:hAnsi="Times New Roman"/>
                <w:szCs w:val="21"/>
              </w:rPr>
              <w:t>次，每次不少于</w:t>
            </w:r>
            <w:r>
              <w:rPr>
                <w:rFonts w:ascii="Times New Roman" w:eastAsia="仿宋_GB2312" w:hAnsi="Times New Roman"/>
                <w:szCs w:val="21"/>
              </w:rPr>
              <w:t>1</w:t>
            </w:r>
            <w:r>
              <w:rPr>
                <w:rFonts w:ascii="Times New Roman" w:eastAsia="仿宋_GB2312" w:hAnsi="Times New Roman"/>
                <w:szCs w:val="21"/>
              </w:rPr>
              <w:t>小时。</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3</w:t>
            </w:r>
          </w:p>
        </w:tc>
        <w:tc>
          <w:tcPr>
            <w:tcW w:w="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c>
          <w:tcPr>
            <w:tcW w:w="431"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r>
      <w:tr w:rsidR="008841AF" w:rsidTr="002975BB">
        <w:trPr>
          <w:trHeight w:hRule="exact" w:val="368"/>
        </w:trPr>
        <w:tc>
          <w:tcPr>
            <w:tcW w:w="691" w:type="dxa"/>
            <w:vMerge/>
            <w:vAlign w:val="center"/>
          </w:tcPr>
          <w:p w:rsidR="008841AF" w:rsidRDefault="008841AF" w:rsidP="002975BB">
            <w:pPr>
              <w:spacing w:line="220" w:lineRule="exact"/>
              <w:jc w:val="center"/>
              <w:rPr>
                <w:rFonts w:ascii="Times New Roman" w:eastAsia="仿宋_GB2312" w:hAnsi="Times New Roman"/>
                <w:szCs w:val="21"/>
              </w:rPr>
            </w:pPr>
          </w:p>
        </w:tc>
        <w:tc>
          <w:tcPr>
            <w:tcW w:w="69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759"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每半年或每个训练阶段必须进行康复效能评估</w:t>
            </w:r>
            <w:r>
              <w:rPr>
                <w:rFonts w:ascii="Times New Roman" w:eastAsia="仿宋_GB2312" w:hAnsi="Times New Roman" w:hint="eastAsia"/>
                <w:szCs w:val="21"/>
              </w:rPr>
              <w:t>,</w:t>
            </w:r>
            <w:r>
              <w:rPr>
                <w:rFonts w:ascii="Times New Roman" w:eastAsia="仿宋_GB2312" w:hAnsi="Times New Roman" w:hint="eastAsia"/>
                <w:szCs w:val="21"/>
              </w:rPr>
              <w:t>每年不少于</w:t>
            </w:r>
            <w:r>
              <w:rPr>
                <w:rFonts w:ascii="Times New Roman" w:eastAsia="仿宋_GB2312" w:hAnsi="Times New Roman" w:hint="eastAsia"/>
                <w:szCs w:val="21"/>
              </w:rPr>
              <w:t>2</w:t>
            </w:r>
            <w:r>
              <w:rPr>
                <w:rFonts w:ascii="Times New Roman" w:eastAsia="仿宋_GB2312" w:hAnsi="Times New Roman" w:hint="eastAsia"/>
                <w:szCs w:val="21"/>
              </w:rPr>
              <w:t>次</w:t>
            </w:r>
            <w:r>
              <w:rPr>
                <w:rFonts w:ascii="Times New Roman" w:eastAsia="仿宋_GB2312" w:hAnsi="Times New Roman"/>
                <w:szCs w:val="21"/>
              </w:rPr>
              <w:t>。</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3</w:t>
            </w:r>
          </w:p>
        </w:tc>
        <w:tc>
          <w:tcPr>
            <w:tcW w:w="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c>
          <w:tcPr>
            <w:tcW w:w="431"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r>
      <w:tr w:rsidR="008841AF" w:rsidTr="002975BB">
        <w:trPr>
          <w:trHeight w:hRule="exact" w:val="1079"/>
        </w:trPr>
        <w:tc>
          <w:tcPr>
            <w:tcW w:w="691" w:type="dxa"/>
            <w:vMerge/>
            <w:vAlign w:val="center"/>
          </w:tcPr>
          <w:p w:rsidR="008841AF" w:rsidRDefault="008841AF" w:rsidP="002975BB">
            <w:pPr>
              <w:spacing w:line="220" w:lineRule="exact"/>
              <w:jc w:val="center"/>
              <w:rPr>
                <w:rFonts w:ascii="Times New Roman" w:eastAsia="仿宋_GB2312" w:hAnsi="Times New Roman"/>
                <w:szCs w:val="21"/>
              </w:rPr>
            </w:pPr>
          </w:p>
        </w:tc>
        <w:tc>
          <w:tcPr>
            <w:tcW w:w="69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5.3</w:t>
            </w:r>
            <w:r>
              <w:rPr>
                <w:rFonts w:ascii="Times New Roman" w:eastAsia="仿宋_GB2312" w:hAnsi="Times New Roman"/>
                <w:szCs w:val="21"/>
              </w:rPr>
              <w:t>工作台账</w:t>
            </w:r>
          </w:p>
        </w:tc>
        <w:tc>
          <w:tcPr>
            <w:tcW w:w="6759"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szCs w:val="21"/>
              </w:rPr>
              <w:t>康复训练档案齐全，包括残疾儿童康复服务登记表、</w:t>
            </w:r>
            <w:r>
              <w:rPr>
                <w:rFonts w:ascii="Times New Roman" w:eastAsia="仿宋_GB2312" w:hAnsi="Times New Roman" w:hint="eastAsia"/>
                <w:szCs w:val="21"/>
              </w:rPr>
              <w:t>初始状态</w:t>
            </w:r>
            <w:r>
              <w:rPr>
                <w:rFonts w:ascii="Times New Roman" w:eastAsia="仿宋_GB2312" w:hAnsi="Times New Roman"/>
                <w:szCs w:val="21"/>
              </w:rPr>
              <w:t>评估表、康复训练计划、康复训练日志、阶段性评估表、训练出勤表</w:t>
            </w:r>
            <w:r>
              <w:rPr>
                <w:rFonts w:ascii="Times New Roman" w:eastAsia="仿宋_GB2312" w:hAnsi="Times New Roman" w:hint="eastAsia"/>
                <w:szCs w:val="21"/>
              </w:rPr>
              <w:t>。</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《残疾儿童康复救助平台》数据录入及时、准确、完备。</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c>
          <w:tcPr>
            <w:tcW w:w="431"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r>
      <w:tr w:rsidR="008841AF" w:rsidTr="002975BB">
        <w:trPr>
          <w:trHeight w:hRule="exact" w:val="785"/>
        </w:trPr>
        <w:tc>
          <w:tcPr>
            <w:tcW w:w="691" w:type="dxa"/>
            <w:vMerge/>
            <w:vAlign w:val="center"/>
          </w:tcPr>
          <w:p w:rsidR="008841AF" w:rsidRDefault="008841AF" w:rsidP="002975BB">
            <w:pPr>
              <w:spacing w:line="220" w:lineRule="exact"/>
              <w:jc w:val="center"/>
              <w:rPr>
                <w:rFonts w:ascii="Times New Roman" w:eastAsia="仿宋_GB2312" w:hAnsi="Times New Roman"/>
                <w:szCs w:val="21"/>
              </w:rPr>
            </w:pPr>
          </w:p>
        </w:tc>
        <w:tc>
          <w:tcPr>
            <w:tcW w:w="69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5.4</w:t>
            </w:r>
            <w:r>
              <w:rPr>
                <w:rFonts w:ascii="Times New Roman" w:eastAsia="仿宋_GB2312" w:hAnsi="Times New Roman"/>
                <w:szCs w:val="21"/>
              </w:rPr>
              <w:t>家长培训</w:t>
            </w:r>
          </w:p>
        </w:tc>
        <w:tc>
          <w:tcPr>
            <w:tcW w:w="6759"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定期向家长提供每年不少于</w:t>
            </w:r>
            <w:r>
              <w:rPr>
                <w:rFonts w:ascii="Times New Roman" w:eastAsia="仿宋_GB2312" w:hAnsi="Times New Roman"/>
                <w:szCs w:val="21"/>
              </w:rPr>
              <w:t>4</w:t>
            </w:r>
            <w:r>
              <w:rPr>
                <w:rFonts w:ascii="Times New Roman" w:eastAsia="仿宋_GB2312" w:hAnsi="Times New Roman"/>
                <w:szCs w:val="21"/>
              </w:rPr>
              <w:t>次的相关培训，有相关书面和视频记录；</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家长了解在社区和家庭环境中进行康复训练的目标；</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家长掌握基本康复训练的流程和组织实施方法。</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3</w:t>
            </w:r>
          </w:p>
        </w:tc>
        <w:tc>
          <w:tcPr>
            <w:tcW w:w="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c>
          <w:tcPr>
            <w:tcW w:w="431"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r>
      <w:tr w:rsidR="008841AF" w:rsidTr="002975BB">
        <w:trPr>
          <w:trHeight w:hRule="exact" w:val="1108"/>
        </w:trPr>
        <w:tc>
          <w:tcPr>
            <w:tcW w:w="691" w:type="dxa"/>
            <w:vMerge/>
            <w:vAlign w:val="center"/>
          </w:tcPr>
          <w:p w:rsidR="008841AF" w:rsidRDefault="008841AF" w:rsidP="002975BB">
            <w:pPr>
              <w:spacing w:line="220" w:lineRule="exact"/>
              <w:jc w:val="center"/>
              <w:rPr>
                <w:rFonts w:ascii="Times New Roman" w:eastAsia="仿宋_GB2312" w:hAnsi="Times New Roman"/>
                <w:szCs w:val="21"/>
              </w:rPr>
            </w:pPr>
          </w:p>
        </w:tc>
        <w:tc>
          <w:tcPr>
            <w:tcW w:w="69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5.5</w:t>
            </w:r>
            <w:r>
              <w:rPr>
                <w:rFonts w:ascii="Times New Roman" w:eastAsia="仿宋_GB2312" w:hAnsi="Times New Roman"/>
                <w:szCs w:val="21"/>
              </w:rPr>
              <w:t>业务指导</w:t>
            </w:r>
          </w:p>
        </w:tc>
        <w:tc>
          <w:tcPr>
            <w:tcW w:w="6759"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开展儿童转介或跟踪服务；</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面向社区提供家庭康复延伸的培训；</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根据服务对象特点提供指导服务、派发相关宣传资料；</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结合</w:t>
            </w:r>
            <w:r>
              <w:rPr>
                <w:rFonts w:ascii="Times New Roman" w:eastAsia="仿宋_GB2312" w:hAnsi="Times New Roman"/>
                <w:szCs w:val="21"/>
              </w:rPr>
              <w:t>“</w:t>
            </w:r>
            <w:r>
              <w:rPr>
                <w:rFonts w:ascii="Times New Roman" w:eastAsia="仿宋_GB2312" w:hAnsi="Times New Roman"/>
                <w:szCs w:val="21"/>
              </w:rPr>
              <w:t>爱耳</w:t>
            </w:r>
            <w:r>
              <w:rPr>
                <w:rFonts w:ascii="Times New Roman" w:eastAsia="仿宋_GB2312" w:hAnsi="Times New Roman" w:hint="eastAsia"/>
                <w:szCs w:val="21"/>
              </w:rPr>
              <w:t>日</w:t>
            </w:r>
            <w:r>
              <w:rPr>
                <w:rFonts w:ascii="Times New Roman" w:eastAsia="仿宋_GB2312" w:hAnsi="Times New Roman"/>
                <w:szCs w:val="21"/>
              </w:rPr>
              <w:t>”“</w:t>
            </w:r>
            <w:r>
              <w:rPr>
                <w:rFonts w:ascii="Times New Roman" w:eastAsia="仿宋_GB2312" w:hAnsi="Times New Roman"/>
                <w:szCs w:val="21"/>
              </w:rPr>
              <w:t>全国助残日</w:t>
            </w:r>
            <w:r>
              <w:rPr>
                <w:rFonts w:ascii="Times New Roman" w:eastAsia="仿宋_GB2312" w:hAnsi="Times New Roman"/>
                <w:szCs w:val="21"/>
              </w:rPr>
              <w:t>”</w:t>
            </w:r>
            <w:r>
              <w:rPr>
                <w:rFonts w:ascii="Times New Roman" w:eastAsia="仿宋_GB2312" w:hAnsi="Times New Roman"/>
                <w:szCs w:val="21"/>
              </w:rPr>
              <w:t>等专题日，参与公益活动，</w:t>
            </w:r>
            <w:r>
              <w:rPr>
                <w:rFonts w:ascii="Times New Roman" w:eastAsia="仿宋_GB2312" w:hAnsi="Times New Roman" w:hint="eastAsia"/>
                <w:szCs w:val="21"/>
              </w:rPr>
              <w:t>每</w:t>
            </w:r>
            <w:r>
              <w:rPr>
                <w:rFonts w:ascii="Times New Roman" w:eastAsia="仿宋_GB2312" w:hAnsi="Times New Roman"/>
                <w:szCs w:val="21"/>
              </w:rPr>
              <w:t>年不少于</w:t>
            </w:r>
            <w:r>
              <w:rPr>
                <w:rFonts w:ascii="Times New Roman" w:eastAsia="仿宋_GB2312" w:hAnsi="Times New Roman"/>
                <w:szCs w:val="21"/>
              </w:rPr>
              <w:t>2</w:t>
            </w:r>
            <w:r>
              <w:rPr>
                <w:rFonts w:ascii="Times New Roman" w:eastAsia="仿宋_GB2312" w:hAnsi="Times New Roman"/>
                <w:szCs w:val="21"/>
              </w:rPr>
              <w:t>次。</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3</w:t>
            </w:r>
          </w:p>
        </w:tc>
        <w:tc>
          <w:tcPr>
            <w:tcW w:w="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c>
          <w:tcPr>
            <w:tcW w:w="431"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r>
      <w:tr w:rsidR="008841AF" w:rsidTr="002975BB">
        <w:trPr>
          <w:trHeight w:hRule="exact" w:val="1044"/>
        </w:trPr>
        <w:tc>
          <w:tcPr>
            <w:tcW w:w="691" w:type="dxa"/>
            <w:vMerge/>
            <w:vAlign w:val="center"/>
          </w:tcPr>
          <w:p w:rsidR="008841AF" w:rsidRDefault="008841AF" w:rsidP="002975BB">
            <w:pPr>
              <w:spacing w:line="220" w:lineRule="exact"/>
              <w:jc w:val="center"/>
              <w:rPr>
                <w:rFonts w:ascii="Times New Roman" w:eastAsia="仿宋_GB2312" w:hAnsi="Times New Roman"/>
                <w:szCs w:val="21"/>
              </w:rPr>
            </w:pPr>
          </w:p>
        </w:tc>
        <w:tc>
          <w:tcPr>
            <w:tcW w:w="69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5.6</w:t>
            </w:r>
            <w:r>
              <w:rPr>
                <w:rFonts w:ascii="Times New Roman" w:eastAsia="仿宋_GB2312" w:hAnsi="Times New Roman"/>
                <w:szCs w:val="21"/>
              </w:rPr>
              <w:t>质量控制</w:t>
            </w:r>
          </w:p>
        </w:tc>
        <w:tc>
          <w:tcPr>
            <w:tcW w:w="6759"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有需求听力</w:t>
            </w:r>
            <w:r>
              <w:rPr>
                <w:rFonts w:ascii="Times New Roman" w:eastAsia="仿宋_GB2312" w:hAnsi="Times New Roman" w:hint="eastAsia"/>
                <w:szCs w:val="21"/>
              </w:rPr>
              <w:t>（</w:t>
            </w:r>
            <w:r>
              <w:rPr>
                <w:rFonts w:ascii="Times New Roman" w:eastAsia="仿宋_GB2312" w:hAnsi="Times New Roman"/>
                <w:szCs w:val="21"/>
              </w:rPr>
              <w:t>言语</w:t>
            </w:r>
            <w:r>
              <w:rPr>
                <w:rFonts w:ascii="Times New Roman" w:eastAsia="仿宋_GB2312" w:hAnsi="Times New Roman" w:hint="eastAsia"/>
                <w:szCs w:val="21"/>
              </w:rPr>
              <w:t>）残疾</w:t>
            </w:r>
            <w:r>
              <w:rPr>
                <w:rFonts w:ascii="Times New Roman" w:eastAsia="仿宋_GB2312" w:hAnsi="Times New Roman"/>
                <w:szCs w:val="21"/>
              </w:rPr>
              <w:t>儿童康复评估、</w:t>
            </w:r>
            <w:r>
              <w:rPr>
                <w:rFonts w:ascii="Times New Roman" w:eastAsia="仿宋_GB2312" w:hAnsi="Times New Roman" w:hint="eastAsia"/>
                <w:szCs w:val="21"/>
              </w:rPr>
              <w:t>康复</w:t>
            </w:r>
            <w:r>
              <w:rPr>
                <w:rFonts w:ascii="Times New Roman" w:eastAsia="仿宋_GB2312" w:hAnsi="Times New Roman"/>
                <w:szCs w:val="21"/>
              </w:rPr>
              <w:t>训练建档率</w:t>
            </w:r>
            <w:r>
              <w:rPr>
                <w:rFonts w:ascii="Times New Roman" w:eastAsia="仿宋_GB2312" w:hAnsi="Times New Roman"/>
                <w:szCs w:val="21"/>
              </w:rPr>
              <w:t>100%</w:t>
            </w:r>
            <w:r>
              <w:rPr>
                <w:rFonts w:ascii="Times New Roman" w:eastAsia="仿宋_GB2312" w:hAnsi="Times New Roman"/>
                <w:szCs w:val="21"/>
              </w:rPr>
              <w:t>；</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接受康复训练的听力</w:t>
            </w:r>
            <w:r>
              <w:rPr>
                <w:rFonts w:ascii="Times New Roman" w:eastAsia="仿宋_GB2312" w:hAnsi="Times New Roman" w:hint="eastAsia"/>
                <w:szCs w:val="21"/>
              </w:rPr>
              <w:t>（</w:t>
            </w:r>
            <w:r>
              <w:rPr>
                <w:rFonts w:ascii="Times New Roman" w:eastAsia="仿宋_GB2312" w:hAnsi="Times New Roman"/>
                <w:szCs w:val="21"/>
              </w:rPr>
              <w:t>言语</w:t>
            </w:r>
            <w:r>
              <w:rPr>
                <w:rFonts w:ascii="Times New Roman" w:eastAsia="仿宋_GB2312" w:hAnsi="Times New Roman" w:hint="eastAsia"/>
                <w:szCs w:val="21"/>
              </w:rPr>
              <w:t>）残疾</w:t>
            </w:r>
            <w:r>
              <w:rPr>
                <w:rFonts w:ascii="Times New Roman" w:eastAsia="仿宋_GB2312" w:hAnsi="Times New Roman"/>
                <w:szCs w:val="21"/>
              </w:rPr>
              <w:t>儿童康复</w:t>
            </w:r>
            <w:r>
              <w:rPr>
                <w:rFonts w:ascii="Times New Roman" w:eastAsia="仿宋_GB2312" w:hAnsi="Times New Roman" w:hint="eastAsia"/>
                <w:szCs w:val="21"/>
              </w:rPr>
              <w:t>服务</w:t>
            </w:r>
            <w:r>
              <w:rPr>
                <w:rFonts w:ascii="Times New Roman" w:eastAsia="仿宋_GB2312" w:hAnsi="Times New Roman"/>
                <w:szCs w:val="21"/>
              </w:rPr>
              <w:t>总有效率</w:t>
            </w:r>
            <w:r>
              <w:rPr>
                <w:rFonts w:ascii="Times New Roman" w:eastAsia="仿宋_GB2312" w:hAnsi="Times New Roman"/>
                <w:szCs w:val="21"/>
              </w:rPr>
              <w:t>90%</w:t>
            </w:r>
            <w:r>
              <w:rPr>
                <w:rFonts w:ascii="Times New Roman" w:eastAsia="仿宋_GB2312" w:hAnsi="Times New Roman"/>
                <w:szCs w:val="21"/>
              </w:rPr>
              <w:t>以上；</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家长满意度达</w:t>
            </w:r>
            <w:r>
              <w:rPr>
                <w:rFonts w:ascii="Times New Roman" w:eastAsia="仿宋_GB2312" w:hAnsi="Times New Roman"/>
                <w:szCs w:val="21"/>
              </w:rPr>
              <w:t>90%</w:t>
            </w:r>
            <w:r>
              <w:rPr>
                <w:rFonts w:ascii="Times New Roman" w:eastAsia="仿宋_GB2312" w:hAnsi="Times New Roman"/>
                <w:szCs w:val="21"/>
              </w:rPr>
              <w:t>以上；</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组织听力</w:t>
            </w:r>
            <w:r>
              <w:rPr>
                <w:rFonts w:ascii="Times New Roman" w:eastAsia="仿宋_GB2312" w:hAnsi="Times New Roman" w:hint="eastAsia"/>
                <w:szCs w:val="21"/>
              </w:rPr>
              <w:t>（</w:t>
            </w:r>
            <w:r>
              <w:rPr>
                <w:rFonts w:ascii="Times New Roman" w:eastAsia="仿宋_GB2312" w:hAnsi="Times New Roman"/>
                <w:szCs w:val="21"/>
              </w:rPr>
              <w:t>言语</w:t>
            </w:r>
            <w:r>
              <w:rPr>
                <w:rFonts w:ascii="Times New Roman" w:eastAsia="仿宋_GB2312" w:hAnsi="Times New Roman" w:hint="eastAsia"/>
                <w:szCs w:val="21"/>
              </w:rPr>
              <w:t>）残疾</w:t>
            </w:r>
            <w:r>
              <w:rPr>
                <w:rFonts w:ascii="Times New Roman" w:eastAsia="仿宋_GB2312" w:hAnsi="Times New Roman"/>
                <w:szCs w:val="21"/>
              </w:rPr>
              <w:t>儿童参加社会融合活动每年不少于</w:t>
            </w:r>
            <w:r>
              <w:rPr>
                <w:rFonts w:ascii="Times New Roman" w:eastAsia="仿宋_GB2312" w:hAnsi="Times New Roman"/>
                <w:szCs w:val="21"/>
              </w:rPr>
              <w:t>4</w:t>
            </w:r>
            <w:r>
              <w:rPr>
                <w:rFonts w:ascii="Times New Roman" w:eastAsia="仿宋_GB2312" w:hAnsi="Times New Roman"/>
                <w:szCs w:val="21"/>
              </w:rPr>
              <w:t>次。</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c>
          <w:tcPr>
            <w:tcW w:w="431"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p>
        </w:tc>
      </w:tr>
      <w:tr w:rsidR="008841AF" w:rsidTr="002975BB">
        <w:trPr>
          <w:trHeight w:hRule="exact" w:val="690"/>
        </w:trPr>
        <w:tc>
          <w:tcPr>
            <w:tcW w:w="8142" w:type="dxa"/>
            <w:gridSpan w:val="3"/>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综</w:t>
            </w:r>
            <w:r>
              <w:rPr>
                <w:rFonts w:ascii="Times New Roman" w:eastAsia="仿宋_GB2312" w:hAnsi="Times New Roman"/>
                <w:szCs w:val="21"/>
              </w:rPr>
              <w:t xml:space="preserve">  </w:t>
            </w:r>
            <w:r>
              <w:rPr>
                <w:rFonts w:ascii="Times New Roman" w:eastAsia="仿宋_GB2312" w:hAnsi="Times New Roman"/>
                <w:szCs w:val="21"/>
              </w:rPr>
              <w:t>合</w:t>
            </w:r>
            <w:r>
              <w:rPr>
                <w:rFonts w:ascii="Times New Roman" w:eastAsia="仿宋_GB2312" w:hAnsi="Times New Roman"/>
                <w:szCs w:val="21"/>
              </w:rPr>
              <w:t xml:space="preserve">  </w:t>
            </w:r>
            <w:r>
              <w:rPr>
                <w:rFonts w:ascii="Times New Roman" w:eastAsia="仿宋_GB2312" w:hAnsi="Times New Roman"/>
                <w:szCs w:val="21"/>
              </w:rPr>
              <w:t>评</w:t>
            </w:r>
            <w:r>
              <w:rPr>
                <w:rFonts w:ascii="Times New Roman" w:eastAsia="仿宋_GB2312" w:hAnsi="Times New Roman"/>
                <w:szCs w:val="21"/>
              </w:rPr>
              <w:t xml:space="preserve">  </w:t>
            </w:r>
            <w:r>
              <w:rPr>
                <w:rFonts w:ascii="Times New Roman" w:eastAsia="仿宋_GB2312" w:hAnsi="Times New Roman"/>
                <w:szCs w:val="21"/>
              </w:rPr>
              <w:t>价</w:t>
            </w:r>
          </w:p>
        </w:tc>
        <w:tc>
          <w:tcPr>
            <w:tcW w:w="532" w:type="dxa"/>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szCs w:val="21"/>
              </w:rPr>
              <w:t>100</w:t>
            </w:r>
          </w:p>
        </w:tc>
        <w:tc>
          <w:tcPr>
            <w:tcW w:w="426" w:type="dxa"/>
            <w:vAlign w:val="center"/>
          </w:tcPr>
          <w:p w:rsidR="008841AF" w:rsidRDefault="008841AF" w:rsidP="002975BB">
            <w:pPr>
              <w:spacing w:line="220" w:lineRule="exact"/>
              <w:jc w:val="left"/>
              <w:rPr>
                <w:rFonts w:ascii="Times New Roman" w:eastAsia="仿宋_GB2312" w:hAnsi="Times New Roman"/>
                <w:szCs w:val="21"/>
              </w:rPr>
            </w:pPr>
          </w:p>
        </w:tc>
        <w:tc>
          <w:tcPr>
            <w:tcW w:w="431" w:type="dxa"/>
            <w:vAlign w:val="center"/>
          </w:tcPr>
          <w:p w:rsidR="008841AF" w:rsidRDefault="008841AF" w:rsidP="002975BB">
            <w:pPr>
              <w:spacing w:line="220" w:lineRule="exact"/>
              <w:jc w:val="left"/>
              <w:rPr>
                <w:rFonts w:ascii="Times New Roman" w:eastAsia="仿宋_GB2312" w:hAnsi="Times New Roman"/>
                <w:szCs w:val="21"/>
              </w:rPr>
            </w:pPr>
          </w:p>
        </w:tc>
      </w:tr>
      <w:tr w:rsidR="008841AF" w:rsidTr="002975BB">
        <w:trPr>
          <w:trHeight w:hRule="exact" w:val="690"/>
        </w:trPr>
        <w:tc>
          <w:tcPr>
            <w:tcW w:w="1383" w:type="dxa"/>
            <w:gridSpan w:val="2"/>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备</w:t>
            </w:r>
            <w:r>
              <w:rPr>
                <w:rFonts w:ascii="Times New Roman" w:eastAsia="仿宋_GB2312" w:hAnsi="Times New Roman"/>
                <w:szCs w:val="21"/>
              </w:rPr>
              <w:t xml:space="preserve">   </w:t>
            </w:r>
            <w:r>
              <w:rPr>
                <w:rFonts w:ascii="Times New Roman" w:eastAsia="仿宋_GB2312" w:hAnsi="Times New Roman"/>
                <w:szCs w:val="21"/>
              </w:rPr>
              <w:t>注</w:t>
            </w:r>
          </w:p>
        </w:tc>
        <w:tc>
          <w:tcPr>
            <w:tcW w:w="8148" w:type="dxa"/>
            <w:gridSpan w:val="4"/>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hint="eastAsia"/>
                <w:szCs w:val="21"/>
              </w:rPr>
              <w:t>评估细则</w:t>
            </w:r>
            <w:r>
              <w:rPr>
                <w:rFonts w:ascii="Times New Roman" w:eastAsia="仿宋_GB2312" w:hAnsi="Times New Roman"/>
                <w:szCs w:val="21"/>
              </w:rPr>
              <w:t>总分为</w:t>
            </w:r>
            <w:r>
              <w:rPr>
                <w:rFonts w:ascii="Times New Roman" w:eastAsia="仿宋_GB2312" w:hAnsi="Times New Roman"/>
                <w:szCs w:val="21"/>
              </w:rPr>
              <w:t>100</w:t>
            </w:r>
            <w:r>
              <w:rPr>
                <w:rFonts w:ascii="Times New Roman" w:eastAsia="仿宋_GB2312" w:hAnsi="Times New Roman"/>
                <w:szCs w:val="21"/>
              </w:rPr>
              <w:t>分，</w:t>
            </w:r>
            <w:r>
              <w:rPr>
                <w:rFonts w:ascii="Times New Roman" w:eastAsia="仿宋_GB2312" w:hAnsi="Times New Roman"/>
                <w:szCs w:val="21"/>
              </w:rPr>
              <w:t>90</w:t>
            </w:r>
            <w:r>
              <w:rPr>
                <w:rFonts w:ascii="Times New Roman" w:eastAsia="仿宋_GB2312" w:hAnsi="Times New Roman"/>
                <w:szCs w:val="21"/>
              </w:rPr>
              <w:t>分</w:t>
            </w:r>
            <w:r>
              <w:rPr>
                <w:rFonts w:ascii="Times New Roman" w:eastAsia="仿宋_GB2312" w:hAnsi="Times New Roman" w:hint="eastAsia"/>
                <w:szCs w:val="21"/>
              </w:rPr>
              <w:t>以上</w:t>
            </w:r>
            <w:r>
              <w:rPr>
                <w:rFonts w:ascii="Times New Roman" w:eastAsia="仿宋_GB2312" w:hAnsi="Times New Roman"/>
                <w:szCs w:val="21"/>
              </w:rPr>
              <w:t>为达标，</w:t>
            </w:r>
            <w:r>
              <w:rPr>
                <w:rFonts w:ascii="Times New Roman" w:eastAsia="仿宋_GB2312" w:hAnsi="Times New Roman"/>
                <w:szCs w:val="21"/>
              </w:rPr>
              <w:t>90</w:t>
            </w:r>
            <w:r>
              <w:rPr>
                <w:rFonts w:ascii="Times New Roman" w:eastAsia="仿宋_GB2312" w:hAnsi="Times New Roman"/>
                <w:szCs w:val="21"/>
              </w:rPr>
              <w:t>分以下为不达标，带</w:t>
            </w:r>
            <w:r>
              <w:rPr>
                <w:rFonts w:ascii="Times New Roman" w:eastAsia="仿宋_GB2312" w:hAnsi="Times New Roman"/>
                <w:szCs w:val="21"/>
              </w:rPr>
              <w:t>“</w:t>
            </w:r>
            <w:r>
              <w:rPr>
                <w:rFonts w:ascii="宋体" w:hAnsi="宋体" w:cs="宋体" w:hint="eastAsia"/>
                <w:szCs w:val="21"/>
              </w:rPr>
              <w:t>★</w:t>
            </w:r>
            <w:r>
              <w:rPr>
                <w:rFonts w:ascii="Times New Roman" w:eastAsia="仿宋_GB2312" w:hAnsi="Times New Roman"/>
                <w:szCs w:val="21"/>
              </w:rPr>
              <w:t>”</w:t>
            </w:r>
            <w:r>
              <w:rPr>
                <w:rFonts w:ascii="Times New Roman" w:eastAsia="仿宋_GB2312" w:hAnsi="Times New Roman"/>
                <w:szCs w:val="21"/>
              </w:rPr>
              <w:t>为一票否决项。</w:t>
            </w:r>
          </w:p>
        </w:tc>
      </w:tr>
    </w:tbl>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spacing w:line="600" w:lineRule="exact"/>
        <w:rPr>
          <w:rFonts w:ascii="Times New Roman" w:eastAsia="黑体" w:hAnsi="Times New Roman"/>
          <w:sz w:val="32"/>
          <w:szCs w:val="32"/>
        </w:rPr>
      </w:pPr>
    </w:p>
    <w:p w:rsidR="008841AF" w:rsidRDefault="008841AF" w:rsidP="008841AF">
      <w:pPr>
        <w:spacing w:line="600" w:lineRule="exact"/>
        <w:jc w:val="center"/>
        <w:rPr>
          <w:rFonts w:ascii="Times New Roman" w:eastAsia="方正小标宋简体" w:hAnsi="Times New Roman" w:hint="eastAsia"/>
          <w:w w:val="90"/>
          <w:sz w:val="44"/>
          <w:szCs w:val="44"/>
        </w:rPr>
      </w:pPr>
    </w:p>
    <w:p w:rsidR="008841AF" w:rsidRDefault="008841AF" w:rsidP="008841AF">
      <w:pPr>
        <w:spacing w:line="600" w:lineRule="exact"/>
        <w:jc w:val="center"/>
        <w:rPr>
          <w:rFonts w:ascii="Times New Roman" w:eastAsia="方正小标宋简体" w:hAnsi="Times New Roman" w:hint="eastAsia"/>
          <w:sz w:val="44"/>
          <w:szCs w:val="44"/>
        </w:rPr>
      </w:pPr>
      <w:r>
        <w:rPr>
          <w:rFonts w:ascii="Times New Roman" w:eastAsia="方正小标宋简体" w:hAnsi="Times New Roman"/>
          <w:sz w:val="44"/>
          <w:szCs w:val="44"/>
        </w:rPr>
        <w:t>江苏省残疾儿童定点康复机构</w:t>
      </w:r>
      <w:r>
        <w:rPr>
          <w:rFonts w:ascii="Times New Roman" w:eastAsia="方正小标宋简体" w:hAnsi="Times New Roman" w:hint="eastAsia"/>
          <w:sz w:val="44"/>
          <w:szCs w:val="44"/>
        </w:rPr>
        <w:t>评估细则</w:t>
      </w:r>
      <w:r>
        <w:rPr>
          <w:rFonts w:ascii="Times New Roman" w:eastAsia="方正小标宋简体" w:hAnsi="Times New Roman" w:hint="eastAsia"/>
          <w:sz w:val="44"/>
          <w:szCs w:val="44"/>
        </w:rPr>
        <w:t>(</w:t>
      </w:r>
      <w:r>
        <w:rPr>
          <w:rFonts w:ascii="Times New Roman" w:eastAsia="方正小标宋简体" w:hAnsi="Times New Roman" w:hint="eastAsia"/>
          <w:sz w:val="44"/>
          <w:szCs w:val="44"/>
        </w:rPr>
        <w:t>试行</w:t>
      </w:r>
      <w:r>
        <w:rPr>
          <w:rFonts w:ascii="Times New Roman" w:eastAsia="方正小标宋简体" w:hAnsi="Times New Roman" w:hint="eastAsia"/>
          <w:sz w:val="44"/>
          <w:szCs w:val="44"/>
        </w:rPr>
        <w:t>)</w:t>
      </w:r>
    </w:p>
    <w:p w:rsidR="008841AF" w:rsidRDefault="008841AF" w:rsidP="008841AF">
      <w:pPr>
        <w:spacing w:line="600" w:lineRule="exact"/>
        <w:jc w:val="center"/>
        <w:rPr>
          <w:rFonts w:ascii="Times New Roman" w:eastAsia="方正小标宋简体" w:hAnsi="Times New Roman"/>
          <w:w w:val="90"/>
          <w:sz w:val="44"/>
          <w:szCs w:val="44"/>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689"/>
        <w:gridCol w:w="6576"/>
        <w:gridCol w:w="531"/>
        <w:gridCol w:w="426"/>
        <w:gridCol w:w="426"/>
      </w:tblGrid>
      <w:tr w:rsidR="008841AF" w:rsidTr="002975BB">
        <w:trPr>
          <w:trHeight w:val="613"/>
        </w:trPr>
        <w:tc>
          <w:tcPr>
            <w:tcW w:w="9335" w:type="dxa"/>
            <w:gridSpan w:val="6"/>
            <w:vAlign w:val="center"/>
          </w:tcPr>
          <w:p w:rsidR="008841AF" w:rsidRDefault="008841AF" w:rsidP="002975BB">
            <w:pPr>
              <w:spacing w:line="480" w:lineRule="auto"/>
              <w:jc w:val="center"/>
              <w:rPr>
                <w:rFonts w:ascii="Times New Roman" w:eastAsia="楷体" w:hAnsi="Times New Roman"/>
                <w:sz w:val="28"/>
                <w:szCs w:val="28"/>
              </w:rPr>
            </w:pPr>
            <w:r>
              <w:rPr>
                <w:rFonts w:ascii="Times New Roman" w:eastAsia="楷体" w:hAnsi="Times New Roman"/>
                <w:sz w:val="28"/>
                <w:szCs w:val="28"/>
              </w:rPr>
              <w:t>三、肢体（脑瘫）康复服务机构</w:t>
            </w:r>
          </w:p>
        </w:tc>
      </w:tr>
      <w:tr w:rsidR="008841AF" w:rsidTr="002975BB">
        <w:trPr>
          <w:trHeight w:val="613"/>
        </w:trPr>
        <w:tc>
          <w:tcPr>
            <w:tcW w:w="1376" w:type="dxa"/>
            <w:gridSpan w:val="2"/>
            <w:vAlign w:val="center"/>
          </w:tcPr>
          <w:p w:rsidR="008841AF" w:rsidRDefault="008841AF" w:rsidP="002975BB">
            <w:pPr>
              <w:spacing w:line="280" w:lineRule="exact"/>
              <w:jc w:val="center"/>
              <w:rPr>
                <w:rFonts w:ascii="Times New Roman" w:eastAsia="仿宋_GB2312" w:hAnsi="Times New Roman"/>
                <w:szCs w:val="21"/>
              </w:rPr>
            </w:pPr>
            <w:r>
              <w:rPr>
                <w:rFonts w:ascii="Times New Roman" w:eastAsia="仿宋_GB2312" w:hAnsi="Times New Roman"/>
                <w:szCs w:val="21"/>
              </w:rPr>
              <w:t>项</w:t>
            </w:r>
            <w:r>
              <w:rPr>
                <w:rFonts w:ascii="Times New Roman" w:eastAsia="仿宋_GB2312" w:hAnsi="Times New Roman"/>
                <w:szCs w:val="21"/>
              </w:rPr>
              <w:t xml:space="preserve">  </w:t>
            </w:r>
            <w:r>
              <w:rPr>
                <w:rFonts w:ascii="Times New Roman" w:eastAsia="仿宋_GB2312" w:hAnsi="Times New Roman"/>
                <w:szCs w:val="21"/>
              </w:rPr>
              <w:t>目</w:t>
            </w:r>
          </w:p>
        </w:tc>
        <w:tc>
          <w:tcPr>
            <w:tcW w:w="6576"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规范内容</w:t>
            </w:r>
          </w:p>
        </w:tc>
        <w:tc>
          <w:tcPr>
            <w:tcW w:w="531"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分值</w:t>
            </w:r>
          </w:p>
        </w:tc>
        <w:tc>
          <w:tcPr>
            <w:tcW w:w="426"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计分</w:t>
            </w:r>
          </w:p>
        </w:tc>
        <w:tc>
          <w:tcPr>
            <w:tcW w:w="426"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备注</w:t>
            </w:r>
          </w:p>
        </w:tc>
      </w:tr>
      <w:tr w:rsidR="008841AF" w:rsidTr="002975BB">
        <w:trPr>
          <w:trHeight w:val="597"/>
        </w:trPr>
        <w:tc>
          <w:tcPr>
            <w:tcW w:w="687"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一级</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指标</w:t>
            </w:r>
          </w:p>
        </w:tc>
        <w:tc>
          <w:tcPr>
            <w:tcW w:w="689"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二级</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指标</w:t>
            </w:r>
          </w:p>
        </w:tc>
        <w:tc>
          <w:tcPr>
            <w:tcW w:w="6576" w:type="dxa"/>
            <w:vMerge/>
            <w:vAlign w:val="center"/>
          </w:tcPr>
          <w:p w:rsidR="008841AF" w:rsidRDefault="008841AF" w:rsidP="002975BB">
            <w:pPr>
              <w:spacing w:line="220" w:lineRule="exact"/>
              <w:jc w:val="center"/>
              <w:rPr>
                <w:rFonts w:ascii="Times New Roman" w:eastAsia="仿宋_GB2312" w:hAnsi="Times New Roman"/>
                <w:szCs w:val="21"/>
              </w:rPr>
            </w:pPr>
          </w:p>
        </w:tc>
        <w:tc>
          <w:tcPr>
            <w:tcW w:w="531" w:type="dxa"/>
            <w:vMerge/>
            <w:vAlign w:val="center"/>
          </w:tcPr>
          <w:p w:rsidR="008841AF" w:rsidRDefault="008841AF" w:rsidP="002975BB">
            <w:pPr>
              <w:spacing w:line="220" w:lineRule="exact"/>
              <w:jc w:val="center"/>
              <w:rPr>
                <w:rFonts w:ascii="Times New Roman" w:eastAsia="仿宋_GB2312" w:hAnsi="Times New Roman"/>
                <w:szCs w:val="21"/>
              </w:rPr>
            </w:pPr>
          </w:p>
        </w:tc>
        <w:tc>
          <w:tcPr>
            <w:tcW w:w="426" w:type="dxa"/>
            <w:vMerge/>
            <w:vAlign w:val="center"/>
          </w:tcPr>
          <w:p w:rsidR="008841AF" w:rsidRDefault="008841AF" w:rsidP="002975BB">
            <w:pPr>
              <w:spacing w:line="220" w:lineRule="exact"/>
              <w:jc w:val="center"/>
              <w:rPr>
                <w:rFonts w:ascii="Times New Roman" w:eastAsia="仿宋_GB2312" w:hAnsi="Times New Roman"/>
                <w:szCs w:val="21"/>
              </w:rPr>
            </w:pPr>
          </w:p>
        </w:tc>
        <w:tc>
          <w:tcPr>
            <w:tcW w:w="426" w:type="dxa"/>
            <w:vMerge/>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1103"/>
        </w:trPr>
        <w:tc>
          <w:tcPr>
            <w:tcW w:w="687"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1</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建设标准</w:t>
            </w:r>
          </w:p>
        </w:tc>
        <w:tc>
          <w:tcPr>
            <w:tcW w:w="689"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1.1</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消防达标</w:t>
            </w:r>
          </w:p>
        </w:tc>
        <w:tc>
          <w:tcPr>
            <w:tcW w:w="657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符合国家《建筑设计防火规范》（</w:t>
            </w:r>
            <w:r>
              <w:rPr>
                <w:rFonts w:ascii="Times New Roman" w:eastAsia="仿宋_GB2312" w:hAnsi="Times New Roman"/>
                <w:szCs w:val="21"/>
              </w:rPr>
              <w:t>GB50016</w:t>
            </w:r>
            <w:r>
              <w:rPr>
                <w:rFonts w:ascii="Times New Roman" w:eastAsia="仿宋_GB2312" w:hAnsi="Times New Roman"/>
                <w:szCs w:val="21"/>
              </w:rPr>
              <w:t>－</w:t>
            </w:r>
            <w:r>
              <w:rPr>
                <w:rFonts w:ascii="Times New Roman" w:eastAsia="仿宋_GB2312" w:hAnsi="Times New Roman"/>
                <w:szCs w:val="21"/>
              </w:rPr>
              <w:t>2014</w:t>
            </w:r>
            <w:r>
              <w:rPr>
                <w:rFonts w:ascii="Times New Roman" w:eastAsia="仿宋_GB2312" w:hAnsi="Times New Roman"/>
                <w:szCs w:val="21"/>
              </w:rPr>
              <w:t>）中关于</w:t>
            </w:r>
            <w:r>
              <w:rPr>
                <w:rFonts w:ascii="Times New Roman" w:eastAsia="仿宋_GB2312" w:hAnsi="Times New Roman"/>
                <w:szCs w:val="21"/>
              </w:rPr>
              <w:t>“</w:t>
            </w:r>
            <w:r>
              <w:rPr>
                <w:rFonts w:ascii="Times New Roman" w:eastAsia="仿宋_GB2312" w:hAnsi="Times New Roman"/>
                <w:szCs w:val="21"/>
              </w:rPr>
              <w:t>儿童活动场所</w:t>
            </w:r>
            <w:r>
              <w:rPr>
                <w:rFonts w:ascii="Times New Roman" w:eastAsia="仿宋_GB2312" w:hAnsi="Times New Roman"/>
                <w:szCs w:val="21"/>
              </w:rPr>
              <w:t>”</w:t>
            </w:r>
            <w:r>
              <w:rPr>
                <w:rFonts w:ascii="Times New Roman" w:eastAsia="仿宋_GB2312" w:hAnsi="Times New Roman"/>
                <w:szCs w:val="21"/>
              </w:rPr>
              <w:t>的相关规定，通过属地消防部门建设</w:t>
            </w:r>
            <w:r>
              <w:rPr>
                <w:rFonts w:ascii="Times New Roman" w:eastAsia="仿宋_GB2312" w:hAnsi="Times New Roman" w:hint="eastAsia"/>
                <w:szCs w:val="21"/>
              </w:rPr>
              <w:t>（筑）</w:t>
            </w:r>
            <w:r>
              <w:rPr>
                <w:rFonts w:ascii="Times New Roman" w:eastAsia="仿宋_GB2312" w:hAnsi="Times New Roman"/>
                <w:szCs w:val="21"/>
              </w:rPr>
              <w:t>工程</w:t>
            </w:r>
            <w:r>
              <w:rPr>
                <w:rFonts w:ascii="Times New Roman" w:eastAsia="仿宋_GB2312" w:hAnsi="Times New Roman" w:hint="eastAsia"/>
                <w:szCs w:val="21"/>
              </w:rPr>
              <w:t>消防</w:t>
            </w:r>
            <w:r>
              <w:rPr>
                <w:rFonts w:ascii="Times New Roman" w:eastAsia="仿宋_GB2312" w:hAnsi="Times New Roman"/>
                <w:szCs w:val="21"/>
              </w:rPr>
              <w:t>验收</w:t>
            </w:r>
            <w:r>
              <w:rPr>
                <w:rFonts w:ascii="Times New Roman" w:eastAsia="仿宋_GB2312" w:hAnsi="Times New Roman" w:hint="eastAsia"/>
                <w:szCs w:val="21"/>
              </w:rPr>
              <w:t>，</w:t>
            </w:r>
            <w:r>
              <w:rPr>
                <w:rFonts w:ascii="Times New Roman" w:eastAsia="仿宋_GB2312" w:hAnsi="Times New Roman"/>
                <w:szCs w:val="21"/>
              </w:rPr>
              <w:t>取得</w:t>
            </w:r>
            <w:r>
              <w:rPr>
                <w:rFonts w:ascii="Times New Roman" w:eastAsia="仿宋_GB2312" w:hAnsi="Times New Roman" w:hint="eastAsia"/>
                <w:szCs w:val="21"/>
              </w:rPr>
              <w:t>《建设工程竣工验收备案凭证》或《建设工程消防验收意见书》或《建筑工程消防设计验收意见书》</w:t>
            </w:r>
            <w:r>
              <w:rPr>
                <w:rFonts w:ascii="Times New Roman" w:eastAsia="仿宋_GB2312" w:hAnsi="Times New Roman"/>
                <w:szCs w:val="21"/>
              </w:rPr>
              <w:t>。</w:t>
            </w:r>
          </w:p>
        </w:tc>
        <w:tc>
          <w:tcPr>
            <w:tcW w:w="531"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426" w:type="dxa"/>
            <w:vAlign w:val="center"/>
          </w:tcPr>
          <w:p w:rsidR="008841AF" w:rsidRDefault="008841AF" w:rsidP="002975BB">
            <w:pPr>
              <w:spacing w:line="220" w:lineRule="exact"/>
              <w:jc w:val="center"/>
              <w:rPr>
                <w:rFonts w:ascii="Times New Roman" w:eastAsia="仿宋_GB2312" w:hAnsi="Times New Roman"/>
                <w:szCs w:val="21"/>
              </w:rPr>
            </w:pPr>
            <w:r>
              <w:rPr>
                <w:rFonts w:ascii="宋体" w:hAnsi="宋体" w:cs="宋体" w:hint="eastAsia"/>
                <w:szCs w:val="21"/>
              </w:rPr>
              <w:t>★</w:t>
            </w:r>
          </w:p>
        </w:tc>
      </w:tr>
      <w:tr w:rsidR="008841AF" w:rsidTr="002975BB">
        <w:trPr>
          <w:trHeight w:val="846"/>
        </w:trPr>
        <w:tc>
          <w:tcPr>
            <w:tcW w:w="687"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9"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1.2</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建设要求</w:t>
            </w:r>
          </w:p>
        </w:tc>
        <w:tc>
          <w:tcPr>
            <w:tcW w:w="657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机构规划布局、建设规模和建设</w:t>
            </w:r>
            <w:r>
              <w:rPr>
                <w:rFonts w:ascii="Times New Roman" w:eastAsia="仿宋_GB2312" w:hAnsi="Times New Roman"/>
                <w:szCs w:val="21"/>
              </w:rPr>
              <w:t>面积执行《残疾人康复机构建设标准》（建标</w:t>
            </w:r>
            <w:r>
              <w:rPr>
                <w:rFonts w:ascii="Times New Roman" w:eastAsia="仿宋_GB2312" w:hAnsi="Times New Roman"/>
                <w:szCs w:val="21"/>
              </w:rPr>
              <w:t>165</w:t>
            </w:r>
            <w:r>
              <w:rPr>
                <w:rFonts w:ascii="Times New Roman" w:eastAsia="仿宋_GB2312" w:hAnsi="Times New Roman"/>
                <w:szCs w:val="21"/>
              </w:rPr>
              <w:t>－</w:t>
            </w:r>
            <w:r>
              <w:rPr>
                <w:rFonts w:ascii="Times New Roman" w:eastAsia="仿宋_GB2312" w:hAnsi="Times New Roman"/>
                <w:szCs w:val="21"/>
              </w:rPr>
              <w:t>2013</w:t>
            </w:r>
            <w:r>
              <w:rPr>
                <w:rFonts w:ascii="Times New Roman" w:eastAsia="仿宋_GB2312" w:hAnsi="Times New Roman"/>
                <w:szCs w:val="21"/>
              </w:rPr>
              <w:t>）中关于</w:t>
            </w:r>
            <w:r>
              <w:rPr>
                <w:rFonts w:ascii="Times New Roman" w:eastAsia="仿宋_GB2312" w:hAnsi="Times New Roman"/>
                <w:szCs w:val="21"/>
              </w:rPr>
              <w:t>“</w:t>
            </w:r>
            <w:r>
              <w:rPr>
                <w:rFonts w:ascii="Times New Roman" w:eastAsia="仿宋_GB2312" w:hAnsi="Times New Roman"/>
                <w:szCs w:val="21"/>
              </w:rPr>
              <w:t>选址与规划布局</w:t>
            </w:r>
            <w:r>
              <w:rPr>
                <w:rFonts w:ascii="Times New Roman" w:eastAsia="仿宋_GB2312" w:hAnsi="Times New Roman"/>
                <w:szCs w:val="21"/>
              </w:rPr>
              <w:t>”</w:t>
            </w:r>
            <w:r>
              <w:rPr>
                <w:rFonts w:ascii="Times New Roman" w:eastAsia="仿宋_GB2312" w:hAnsi="Times New Roman" w:hint="eastAsia"/>
                <w:szCs w:val="21"/>
              </w:rPr>
              <w:t>和“建设规模与建筑面积指标”</w:t>
            </w:r>
            <w:r>
              <w:rPr>
                <w:rFonts w:ascii="Times New Roman" w:eastAsia="仿宋_GB2312" w:hAnsi="Times New Roman"/>
                <w:szCs w:val="21"/>
              </w:rPr>
              <w:t>的相关规定。</w:t>
            </w:r>
          </w:p>
        </w:tc>
        <w:tc>
          <w:tcPr>
            <w:tcW w:w="531"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1743"/>
        </w:trPr>
        <w:tc>
          <w:tcPr>
            <w:tcW w:w="687"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9"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1.3</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环境要求</w:t>
            </w:r>
          </w:p>
        </w:tc>
        <w:tc>
          <w:tcPr>
            <w:tcW w:w="657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应有与收训规模相适应的独立、安全、相对稳定的房屋，并设置在安全区域内，周围</w:t>
            </w:r>
            <w:r>
              <w:rPr>
                <w:rFonts w:ascii="Times New Roman" w:eastAsia="仿宋_GB2312" w:hAnsi="Times New Roman"/>
                <w:szCs w:val="21"/>
              </w:rPr>
              <w:t>50</w:t>
            </w:r>
            <w:r>
              <w:rPr>
                <w:rFonts w:ascii="Times New Roman" w:eastAsia="仿宋_GB2312" w:hAnsi="Times New Roman"/>
                <w:szCs w:val="21"/>
              </w:rPr>
              <w:t>米以内无污染、噪音影响。平房有独立院落，多层建筑</w:t>
            </w:r>
            <w:r>
              <w:rPr>
                <w:rFonts w:ascii="Times New Roman" w:eastAsia="仿宋_GB2312" w:hAnsi="Times New Roman" w:hint="eastAsia"/>
                <w:szCs w:val="21"/>
              </w:rPr>
              <w:t>宜</w:t>
            </w:r>
            <w:r>
              <w:rPr>
                <w:rFonts w:ascii="Times New Roman" w:eastAsia="仿宋_GB2312" w:hAnsi="Times New Roman"/>
                <w:szCs w:val="21"/>
              </w:rPr>
              <w:t>设置在三层以下。不应与易爆、易燃</w:t>
            </w:r>
            <w:r>
              <w:rPr>
                <w:rFonts w:ascii="Times New Roman" w:eastAsia="仿宋_GB2312" w:hAnsi="Times New Roman" w:hint="eastAsia"/>
                <w:szCs w:val="21"/>
              </w:rPr>
              <w:t>等危化品</w:t>
            </w:r>
            <w:r>
              <w:rPr>
                <w:rFonts w:ascii="Times New Roman" w:eastAsia="仿宋_GB2312" w:hAnsi="Times New Roman"/>
                <w:szCs w:val="21"/>
              </w:rPr>
              <w:t>生产</w:t>
            </w:r>
            <w:r>
              <w:rPr>
                <w:rFonts w:ascii="Times New Roman" w:eastAsia="仿宋_GB2312" w:hAnsi="Times New Roman" w:hint="eastAsia"/>
                <w:szCs w:val="21"/>
              </w:rPr>
              <w:t>、</w:t>
            </w:r>
            <w:r>
              <w:rPr>
                <w:rFonts w:ascii="Times New Roman" w:eastAsia="仿宋_GB2312" w:hAnsi="Times New Roman"/>
                <w:szCs w:val="21"/>
              </w:rPr>
              <w:t>储存、装卸场所相邻，应远离高压线、垃圾站及大型机动车停车场。</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生活用房应设在建筑的底层，设有独立出入口；有独立的室外活动场地。生活用房和室外场地与其他建筑部分采取隔离措</w:t>
            </w:r>
            <w:r>
              <w:rPr>
                <w:rFonts w:ascii="Times New Roman" w:eastAsia="仿宋_GB2312" w:hAnsi="Times New Roman" w:hint="eastAsia"/>
                <w:szCs w:val="21"/>
              </w:rPr>
              <w:t>施，</w:t>
            </w:r>
            <w:r>
              <w:rPr>
                <w:rFonts w:ascii="Times New Roman" w:eastAsia="仿宋_GB2312" w:hAnsi="Times New Roman"/>
                <w:szCs w:val="21"/>
              </w:rPr>
              <w:t>配备防止物体坠落设施，光照充足，通风良好。</w:t>
            </w:r>
          </w:p>
        </w:tc>
        <w:tc>
          <w:tcPr>
            <w:tcW w:w="531" w:type="dxa"/>
            <w:vAlign w:val="center"/>
          </w:tcPr>
          <w:p w:rsidR="008841AF" w:rsidRDefault="008841AF" w:rsidP="002975BB">
            <w:pPr>
              <w:spacing w:line="220" w:lineRule="exact"/>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rPr>
                <w:rFonts w:ascii="Times New Roman" w:eastAsia="仿宋_GB2312" w:hAnsi="Times New Roman"/>
                <w:szCs w:val="21"/>
              </w:rPr>
            </w:pPr>
          </w:p>
        </w:tc>
        <w:tc>
          <w:tcPr>
            <w:tcW w:w="426" w:type="dxa"/>
            <w:vAlign w:val="center"/>
          </w:tcPr>
          <w:p w:rsidR="008841AF" w:rsidRDefault="008841AF" w:rsidP="002975BB">
            <w:pPr>
              <w:spacing w:line="220" w:lineRule="exact"/>
              <w:rPr>
                <w:rFonts w:ascii="Times New Roman" w:eastAsia="仿宋_GB2312" w:hAnsi="Times New Roman"/>
                <w:szCs w:val="21"/>
              </w:rPr>
            </w:pPr>
          </w:p>
        </w:tc>
      </w:tr>
      <w:tr w:rsidR="008841AF" w:rsidTr="002975BB">
        <w:trPr>
          <w:trHeight w:val="1873"/>
        </w:trPr>
        <w:tc>
          <w:tcPr>
            <w:tcW w:w="687"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2</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内部管理</w:t>
            </w:r>
          </w:p>
        </w:tc>
        <w:tc>
          <w:tcPr>
            <w:tcW w:w="689"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2.1</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资质要求</w:t>
            </w:r>
          </w:p>
        </w:tc>
        <w:tc>
          <w:tcPr>
            <w:tcW w:w="657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在相关业务主管部门注册，具有独立法人资格</w:t>
            </w:r>
            <w:r>
              <w:rPr>
                <w:rFonts w:ascii="Times New Roman" w:eastAsia="仿宋_GB2312" w:hAnsi="Times New Roman" w:hint="eastAsia"/>
                <w:szCs w:val="21"/>
              </w:rPr>
              <w:t>。</w:t>
            </w:r>
            <w:r>
              <w:rPr>
                <w:rFonts w:ascii="Times New Roman" w:eastAsia="仿宋_GB2312" w:hAnsi="Times New Roman"/>
                <w:szCs w:val="21"/>
              </w:rPr>
              <w:t>包括事业单位法人资质的医疗机构、教育机构、残疾人康复机构；企业法人资质的服务机构；民办非企业单位法人资质的社会服务机构。业务范围包括肢体（脑瘫）残疾儿童康复训练等相关内容</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hint="eastAsia"/>
                <w:szCs w:val="21"/>
              </w:rPr>
              <w:t>.</w:t>
            </w:r>
            <w:r>
              <w:rPr>
                <w:rFonts w:ascii="Times New Roman" w:eastAsia="仿宋_GB2312" w:hAnsi="Times New Roman"/>
                <w:szCs w:val="21"/>
              </w:rPr>
              <w:t>取得《医疗机构执业许可证》或《中医诊所备案证》。</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hint="eastAsia"/>
                <w:szCs w:val="21"/>
              </w:rPr>
              <w:t>从事引导式教育的肢体</w:t>
            </w:r>
            <w:r>
              <w:rPr>
                <w:rFonts w:ascii="Times New Roman" w:eastAsia="仿宋_GB2312" w:hAnsi="Times New Roman"/>
                <w:szCs w:val="21"/>
              </w:rPr>
              <w:t>（脑瘫）</w:t>
            </w:r>
            <w:r>
              <w:rPr>
                <w:rFonts w:ascii="Times New Roman" w:eastAsia="仿宋_GB2312" w:hAnsi="Times New Roman" w:hint="eastAsia"/>
                <w:szCs w:val="21"/>
              </w:rPr>
              <w:t>康复服务机构应取得</w:t>
            </w:r>
            <w:r>
              <w:rPr>
                <w:rFonts w:ascii="Times New Roman" w:eastAsia="仿宋_GB2312" w:hAnsi="Times New Roman"/>
                <w:szCs w:val="21"/>
              </w:rPr>
              <w:t>所属地教育行政部门颁发的办学许可证或有当地特殊教育指导中心确定的公办学校合作开展康教融合服务的协议。</w:t>
            </w:r>
          </w:p>
        </w:tc>
        <w:tc>
          <w:tcPr>
            <w:tcW w:w="531"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426" w:type="dxa"/>
            <w:vAlign w:val="center"/>
          </w:tcPr>
          <w:p w:rsidR="008841AF" w:rsidRDefault="008841AF" w:rsidP="002975BB">
            <w:pPr>
              <w:spacing w:line="220" w:lineRule="exact"/>
              <w:jc w:val="center"/>
              <w:rPr>
                <w:rFonts w:ascii="Times New Roman" w:eastAsia="仿宋_GB2312" w:hAnsi="Times New Roman"/>
                <w:szCs w:val="21"/>
              </w:rPr>
            </w:pPr>
            <w:r>
              <w:rPr>
                <w:rFonts w:ascii="宋体" w:hAnsi="宋体" w:cs="宋体" w:hint="eastAsia"/>
                <w:szCs w:val="21"/>
              </w:rPr>
              <w:t>★</w:t>
            </w:r>
          </w:p>
        </w:tc>
      </w:tr>
      <w:tr w:rsidR="008841AF" w:rsidTr="002975BB">
        <w:trPr>
          <w:trHeight w:val="977"/>
        </w:trPr>
        <w:tc>
          <w:tcPr>
            <w:tcW w:w="687"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9"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2.2</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制度管理</w:t>
            </w:r>
          </w:p>
        </w:tc>
        <w:tc>
          <w:tcPr>
            <w:tcW w:w="657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具备岗位职责、业务管理、人力资源管理、财务管理、突发事件应急预案、信息管理、服务项目及收费标准等信息公示，有年度自查的总结报告。</w:t>
            </w:r>
          </w:p>
        </w:tc>
        <w:tc>
          <w:tcPr>
            <w:tcW w:w="531"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val="823"/>
        </w:trPr>
        <w:tc>
          <w:tcPr>
            <w:tcW w:w="687"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9"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2.3</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财务管理</w:t>
            </w:r>
          </w:p>
        </w:tc>
        <w:tc>
          <w:tcPr>
            <w:tcW w:w="657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接受业务主管部门财务检查和年度审计，接受</w:t>
            </w:r>
            <w:r>
              <w:rPr>
                <w:rFonts w:ascii="Times New Roman" w:eastAsia="仿宋_GB2312" w:hAnsi="Times New Roman" w:hint="eastAsia"/>
                <w:szCs w:val="21"/>
              </w:rPr>
              <w:t>县级以上</w:t>
            </w:r>
            <w:r>
              <w:rPr>
                <w:rFonts w:ascii="Times New Roman" w:eastAsia="仿宋_GB2312" w:hAnsi="Times New Roman"/>
                <w:szCs w:val="21"/>
              </w:rPr>
              <w:t>残联会同财政部门组织年度康复</w:t>
            </w:r>
            <w:r>
              <w:rPr>
                <w:rFonts w:ascii="Times New Roman" w:eastAsia="仿宋_GB2312" w:hAnsi="Times New Roman" w:hint="eastAsia"/>
                <w:szCs w:val="21"/>
              </w:rPr>
              <w:t>服务</w:t>
            </w:r>
            <w:r>
              <w:rPr>
                <w:rFonts w:ascii="Times New Roman" w:eastAsia="仿宋_GB2312" w:hAnsi="Times New Roman"/>
                <w:szCs w:val="21"/>
              </w:rPr>
              <w:t>项目绩效考核。</w:t>
            </w:r>
          </w:p>
        </w:tc>
        <w:tc>
          <w:tcPr>
            <w:tcW w:w="531"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val="1061"/>
        </w:trPr>
        <w:tc>
          <w:tcPr>
            <w:tcW w:w="687"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lastRenderedPageBreak/>
              <w:t>3</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设施设备</w:t>
            </w:r>
          </w:p>
        </w:tc>
        <w:tc>
          <w:tcPr>
            <w:tcW w:w="689"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3.1</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训练场地</w:t>
            </w:r>
          </w:p>
        </w:tc>
        <w:tc>
          <w:tcPr>
            <w:tcW w:w="657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场地设置符合学龄前儿童身心特点，地面防滑、桌椅柜等加装防撞条和防撞角，避免跌倒和撞伤。</w:t>
            </w:r>
            <w:r>
              <w:rPr>
                <w:rFonts w:ascii="Times New Roman" w:eastAsia="仿宋_GB2312" w:hAnsi="Times New Roman" w:hint="eastAsia"/>
                <w:szCs w:val="21"/>
              </w:rPr>
              <w:t>应设有</w:t>
            </w:r>
            <w:r>
              <w:rPr>
                <w:rFonts w:ascii="Times New Roman" w:eastAsia="仿宋_GB2312" w:hAnsi="Times New Roman"/>
                <w:szCs w:val="21"/>
              </w:rPr>
              <w:t>治疗室、康复训练室、培训教室等基本场地，基本训练场地不</w:t>
            </w:r>
            <w:r>
              <w:rPr>
                <w:rFonts w:ascii="Times New Roman" w:eastAsia="仿宋_GB2312" w:hAnsi="Times New Roman" w:hint="eastAsia"/>
                <w:szCs w:val="21"/>
              </w:rPr>
              <w:t>小</w:t>
            </w:r>
            <w:r>
              <w:rPr>
                <w:rFonts w:ascii="Times New Roman" w:eastAsia="仿宋_GB2312" w:hAnsi="Times New Roman"/>
                <w:szCs w:val="21"/>
              </w:rPr>
              <w:t>于</w:t>
            </w:r>
            <w:r>
              <w:rPr>
                <w:rFonts w:ascii="Times New Roman" w:eastAsia="仿宋_GB2312" w:hAnsi="Times New Roman"/>
                <w:szCs w:val="21"/>
              </w:rPr>
              <w:t>100</w:t>
            </w:r>
            <w:r>
              <w:rPr>
                <w:rFonts w:ascii="Times New Roman" w:eastAsia="仿宋_GB2312" w:hAnsi="Times New Roman"/>
                <w:szCs w:val="21"/>
              </w:rPr>
              <w:t>平方米。</w:t>
            </w:r>
          </w:p>
        </w:tc>
        <w:tc>
          <w:tcPr>
            <w:tcW w:w="531"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val="437"/>
        </w:trPr>
        <w:tc>
          <w:tcPr>
            <w:tcW w:w="687"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9" w:type="dxa"/>
            <w:vMerge/>
            <w:vAlign w:val="center"/>
          </w:tcPr>
          <w:p w:rsidR="008841AF" w:rsidRDefault="008841AF" w:rsidP="002975BB">
            <w:pPr>
              <w:spacing w:line="220" w:lineRule="exact"/>
              <w:jc w:val="center"/>
              <w:rPr>
                <w:rFonts w:ascii="Times New Roman" w:eastAsia="仿宋_GB2312" w:hAnsi="Times New Roman"/>
                <w:szCs w:val="21"/>
              </w:rPr>
            </w:pPr>
          </w:p>
        </w:tc>
        <w:tc>
          <w:tcPr>
            <w:tcW w:w="657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设置咨询接待室、面积不</w:t>
            </w:r>
            <w:r>
              <w:rPr>
                <w:rFonts w:ascii="Times New Roman" w:eastAsia="仿宋_GB2312" w:hAnsi="Times New Roman" w:hint="eastAsia"/>
                <w:szCs w:val="21"/>
              </w:rPr>
              <w:t>小</w:t>
            </w:r>
            <w:r>
              <w:rPr>
                <w:rFonts w:ascii="Times New Roman" w:eastAsia="仿宋_GB2312" w:hAnsi="Times New Roman"/>
                <w:szCs w:val="21"/>
              </w:rPr>
              <w:t>于</w:t>
            </w:r>
            <w:r>
              <w:rPr>
                <w:rFonts w:ascii="Times New Roman" w:eastAsia="仿宋_GB2312" w:hAnsi="Times New Roman"/>
                <w:szCs w:val="21"/>
              </w:rPr>
              <w:t>10</w:t>
            </w:r>
            <w:r>
              <w:rPr>
                <w:rFonts w:ascii="Times New Roman" w:eastAsia="仿宋_GB2312" w:hAnsi="Times New Roman"/>
                <w:szCs w:val="21"/>
              </w:rPr>
              <w:t>平方米。</w:t>
            </w:r>
          </w:p>
        </w:tc>
        <w:tc>
          <w:tcPr>
            <w:tcW w:w="531"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val="416"/>
        </w:trPr>
        <w:tc>
          <w:tcPr>
            <w:tcW w:w="687"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9" w:type="dxa"/>
            <w:vMerge/>
            <w:vAlign w:val="center"/>
          </w:tcPr>
          <w:p w:rsidR="008841AF" w:rsidRDefault="008841AF" w:rsidP="002975BB">
            <w:pPr>
              <w:spacing w:line="220" w:lineRule="exact"/>
              <w:jc w:val="center"/>
              <w:rPr>
                <w:rFonts w:ascii="Times New Roman" w:eastAsia="仿宋_GB2312" w:hAnsi="Times New Roman"/>
                <w:szCs w:val="21"/>
              </w:rPr>
            </w:pPr>
          </w:p>
        </w:tc>
        <w:tc>
          <w:tcPr>
            <w:tcW w:w="657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设置功能评估室，面积不</w:t>
            </w:r>
            <w:r>
              <w:rPr>
                <w:rFonts w:ascii="Times New Roman" w:eastAsia="仿宋_GB2312" w:hAnsi="Times New Roman" w:hint="eastAsia"/>
                <w:szCs w:val="21"/>
              </w:rPr>
              <w:t>小</w:t>
            </w:r>
            <w:r>
              <w:rPr>
                <w:rFonts w:ascii="Times New Roman" w:eastAsia="仿宋_GB2312" w:hAnsi="Times New Roman"/>
                <w:szCs w:val="21"/>
              </w:rPr>
              <w:t>于</w:t>
            </w:r>
            <w:r>
              <w:rPr>
                <w:rFonts w:ascii="Times New Roman" w:eastAsia="仿宋_GB2312" w:hAnsi="Times New Roman"/>
                <w:szCs w:val="21"/>
              </w:rPr>
              <w:t>15</w:t>
            </w:r>
            <w:r>
              <w:rPr>
                <w:rFonts w:ascii="Times New Roman" w:eastAsia="仿宋_GB2312" w:hAnsi="Times New Roman"/>
                <w:szCs w:val="21"/>
              </w:rPr>
              <w:t>平方米。</w:t>
            </w:r>
          </w:p>
        </w:tc>
        <w:tc>
          <w:tcPr>
            <w:tcW w:w="531"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val="408"/>
        </w:trPr>
        <w:tc>
          <w:tcPr>
            <w:tcW w:w="687"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9" w:type="dxa"/>
            <w:vMerge/>
            <w:vAlign w:val="center"/>
          </w:tcPr>
          <w:p w:rsidR="008841AF" w:rsidRDefault="008841AF" w:rsidP="002975BB">
            <w:pPr>
              <w:spacing w:line="220" w:lineRule="exact"/>
              <w:jc w:val="center"/>
              <w:rPr>
                <w:rFonts w:ascii="Times New Roman" w:eastAsia="仿宋_GB2312" w:hAnsi="Times New Roman"/>
                <w:szCs w:val="21"/>
              </w:rPr>
            </w:pPr>
          </w:p>
        </w:tc>
        <w:tc>
          <w:tcPr>
            <w:tcW w:w="657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设置运动训练室，面积不</w:t>
            </w:r>
            <w:r>
              <w:rPr>
                <w:rFonts w:ascii="Times New Roman" w:eastAsia="仿宋_GB2312" w:hAnsi="Times New Roman" w:hint="eastAsia"/>
                <w:szCs w:val="21"/>
              </w:rPr>
              <w:t>小</w:t>
            </w:r>
            <w:r>
              <w:rPr>
                <w:rFonts w:ascii="Times New Roman" w:eastAsia="仿宋_GB2312" w:hAnsi="Times New Roman"/>
                <w:szCs w:val="21"/>
              </w:rPr>
              <w:t>于</w:t>
            </w:r>
            <w:r>
              <w:rPr>
                <w:rFonts w:ascii="Times New Roman" w:eastAsia="仿宋_GB2312" w:hAnsi="Times New Roman"/>
                <w:szCs w:val="21"/>
              </w:rPr>
              <w:t>40</w:t>
            </w:r>
            <w:r>
              <w:rPr>
                <w:rFonts w:ascii="Times New Roman" w:eastAsia="仿宋_GB2312" w:hAnsi="Times New Roman"/>
                <w:szCs w:val="21"/>
              </w:rPr>
              <w:t>平方米。</w:t>
            </w:r>
          </w:p>
        </w:tc>
        <w:tc>
          <w:tcPr>
            <w:tcW w:w="531"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val="348"/>
        </w:trPr>
        <w:tc>
          <w:tcPr>
            <w:tcW w:w="687"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9" w:type="dxa"/>
            <w:vMerge/>
            <w:vAlign w:val="center"/>
          </w:tcPr>
          <w:p w:rsidR="008841AF" w:rsidRDefault="008841AF" w:rsidP="002975BB">
            <w:pPr>
              <w:spacing w:line="220" w:lineRule="exact"/>
              <w:jc w:val="center"/>
              <w:rPr>
                <w:rFonts w:ascii="Times New Roman" w:eastAsia="仿宋_GB2312" w:hAnsi="Times New Roman"/>
                <w:szCs w:val="21"/>
              </w:rPr>
            </w:pPr>
          </w:p>
        </w:tc>
        <w:tc>
          <w:tcPr>
            <w:tcW w:w="657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设置作业训练室，面积不</w:t>
            </w:r>
            <w:r>
              <w:rPr>
                <w:rFonts w:ascii="Times New Roman" w:eastAsia="仿宋_GB2312" w:hAnsi="Times New Roman" w:hint="eastAsia"/>
                <w:szCs w:val="21"/>
              </w:rPr>
              <w:t>小</w:t>
            </w:r>
            <w:r>
              <w:rPr>
                <w:rFonts w:ascii="Times New Roman" w:eastAsia="仿宋_GB2312" w:hAnsi="Times New Roman"/>
                <w:szCs w:val="21"/>
              </w:rPr>
              <w:t>于</w:t>
            </w:r>
            <w:r>
              <w:rPr>
                <w:rFonts w:ascii="Times New Roman" w:eastAsia="仿宋_GB2312" w:hAnsi="Times New Roman"/>
                <w:szCs w:val="21"/>
              </w:rPr>
              <w:t>30</w:t>
            </w:r>
            <w:r>
              <w:rPr>
                <w:rFonts w:ascii="Times New Roman" w:eastAsia="仿宋_GB2312" w:hAnsi="Times New Roman"/>
                <w:szCs w:val="21"/>
              </w:rPr>
              <w:t>平方米。</w:t>
            </w:r>
          </w:p>
        </w:tc>
        <w:tc>
          <w:tcPr>
            <w:tcW w:w="531"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val="376"/>
        </w:trPr>
        <w:tc>
          <w:tcPr>
            <w:tcW w:w="687"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9" w:type="dxa"/>
            <w:vMerge/>
            <w:vAlign w:val="center"/>
          </w:tcPr>
          <w:p w:rsidR="008841AF" w:rsidRDefault="008841AF" w:rsidP="002975BB">
            <w:pPr>
              <w:spacing w:line="220" w:lineRule="exact"/>
              <w:jc w:val="center"/>
              <w:rPr>
                <w:rFonts w:ascii="Times New Roman" w:eastAsia="仿宋_GB2312" w:hAnsi="Times New Roman"/>
                <w:szCs w:val="21"/>
              </w:rPr>
            </w:pPr>
          </w:p>
        </w:tc>
        <w:tc>
          <w:tcPr>
            <w:tcW w:w="657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设置集体教室，面积</w:t>
            </w:r>
            <w:r>
              <w:rPr>
                <w:rFonts w:ascii="Times New Roman" w:eastAsia="仿宋_GB2312" w:hAnsi="Times New Roman" w:hint="eastAsia"/>
                <w:szCs w:val="21"/>
              </w:rPr>
              <w:t>不小于</w:t>
            </w:r>
            <w:r>
              <w:rPr>
                <w:rFonts w:ascii="Times New Roman" w:eastAsia="仿宋_GB2312" w:hAnsi="Times New Roman"/>
                <w:szCs w:val="21"/>
              </w:rPr>
              <w:t>30</w:t>
            </w:r>
            <w:r>
              <w:rPr>
                <w:rFonts w:ascii="Times New Roman" w:eastAsia="仿宋_GB2312" w:hAnsi="Times New Roman"/>
                <w:szCs w:val="21"/>
              </w:rPr>
              <w:t>平方米</w:t>
            </w:r>
          </w:p>
        </w:tc>
        <w:tc>
          <w:tcPr>
            <w:tcW w:w="531"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val="547"/>
        </w:trPr>
        <w:tc>
          <w:tcPr>
            <w:tcW w:w="687"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9" w:type="dxa"/>
            <w:vMerge/>
            <w:vAlign w:val="center"/>
          </w:tcPr>
          <w:p w:rsidR="008841AF" w:rsidRDefault="008841AF" w:rsidP="002975BB">
            <w:pPr>
              <w:spacing w:line="220" w:lineRule="exact"/>
              <w:jc w:val="center"/>
              <w:rPr>
                <w:rFonts w:ascii="Times New Roman" w:eastAsia="仿宋_GB2312" w:hAnsi="Times New Roman"/>
                <w:szCs w:val="21"/>
              </w:rPr>
            </w:pPr>
          </w:p>
        </w:tc>
        <w:tc>
          <w:tcPr>
            <w:tcW w:w="657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有条件的机构</w:t>
            </w:r>
            <w:r>
              <w:rPr>
                <w:rFonts w:ascii="Times New Roman" w:eastAsia="仿宋_GB2312" w:hAnsi="Times New Roman" w:hint="eastAsia"/>
                <w:szCs w:val="21"/>
              </w:rPr>
              <w:t>可</w:t>
            </w:r>
            <w:r>
              <w:rPr>
                <w:rFonts w:ascii="Times New Roman" w:eastAsia="仿宋_GB2312" w:hAnsi="Times New Roman"/>
                <w:szCs w:val="21"/>
              </w:rPr>
              <w:t>设置引导式教育室、游戏室、感觉统合训练室、室外活动</w:t>
            </w:r>
            <w:r>
              <w:rPr>
                <w:rFonts w:ascii="Times New Roman" w:eastAsia="仿宋_GB2312" w:hAnsi="Times New Roman" w:hint="eastAsia"/>
                <w:szCs w:val="21"/>
              </w:rPr>
              <w:t>等</w:t>
            </w:r>
            <w:r>
              <w:rPr>
                <w:rFonts w:ascii="Times New Roman" w:eastAsia="仿宋_GB2312" w:hAnsi="Times New Roman"/>
                <w:szCs w:val="21"/>
              </w:rPr>
              <w:t>场所。</w:t>
            </w:r>
          </w:p>
        </w:tc>
        <w:tc>
          <w:tcPr>
            <w:tcW w:w="531"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1</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val="1130"/>
        </w:trPr>
        <w:tc>
          <w:tcPr>
            <w:tcW w:w="687"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9"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3.2</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训练设备</w:t>
            </w:r>
          </w:p>
        </w:tc>
        <w:tc>
          <w:tcPr>
            <w:tcW w:w="657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康复评估设备：应配备评估运动、认知、言语、生活自理等方面能力的评估量表、诊断评估设备和工具。</w:t>
            </w:r>
          </w:p>
        </w:tc>
        <w:tc>
          <w:tcPr>
            <w:tcW w:w="531"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val="1000"/>
        </w:trPr>
        <w:tc>
          <w:tcPr>
            <w:tcW w:w="687"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9" w:type="dxa"/>
            <w:vMerge/>
            <w:vAlign w:val="center"/>
          </w:tcPr>
          <w:p w:rsidR="008841AF" w:rsidRDefault="008841AF" w:rsidP="002975BB">
            <w:pPr>
              <w:spacing w:line="220" w:lineRule="exact"/>
              <w:jc w:val="center"/>
              <w:rPr>
                <w:rFonts w:ascii="Times New Roman" w:eastAsia="仿宋_GB2312" w:hAnsi="Times New Roman"/>
                <w:szCs w:val="21"/>
              </w:rPr>
            </w:pPr>
          </w:p>
        </w:tc>
        <w:tc>
          <w:tcPr>
            <w:tcW w:w="657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康复训练设备：应配备运动垫、</w:t>
            </w:r>
            <w:r>
              <w:rPr>
                <w:rFonts w:ascii="Times New Roman" w:eastAsia="仿宋_GB2312" w:hAnsi="Times New Roman"/>
                <w:szCs w:val="21"/>
              </w:rPr>
              <w:t>PT</w:t>
            </w:r>
            <w:r>
              <w:rPr>
                <w:rFonts w:ascii="Times New Roman" w:eastAsia="仿宋_GB2312" w:hAnsi="Times New Roman"/>
                <w:szCs w:val="21"/>
              </w:rPr>
              <w:t>床、木条台、楔形垫、巴氏球、滚筒、姿势矫正器、分指等基本训练器具；应配备站立架、起立架、踝关节矫正站立板、肋木等站立训练器具；应配备平衡木、步行器、阶梯、姿势镜、多功能组合箱等步行训练器具。</w:t>
            </w:r>
          </w:p>
        </w:tc>
        <w:tc>
          <w:tcPr>
            <w:tcW w:w="531"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val="689"/>
        </w:trPr>
        <w:tc>
          <w:tcPr>
            <w:tcW w:w="687"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9" w:type="dxa"/>
            <w:vMerge/>
            <w:vAlign w:val="center"/>
          </w:tcPr>
          <w:p w:rsidR="008841AF" w:rsidRDefault="008841AF" w:rsidP="002975BB">
            <w:pPr>
              <w:spacing w:line="220" w:lineRule="exact"/>
              <w:jc w:val="center"/>
              <w:rPr>
                <w:rFonts w:ascii="Times New Roman" w:eastAsia="仿宋_GB2312" w:hAnsi="Times New Roman"/>
                <w:szCs w:val="21"/>
              </w:rPr>
            </w:pPr>
          </w:p>
        </w:tc>
        <w:tc>
          <w:tcPr>
            <w:tcW w:w="657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教学设备：打击乐器、玩教具、电脑、电视机、投影仪、电子琴（钢琴）、幼儿园教材、教育类图书、体育活动器材、生活自助器具等。</w:t>
            </w:r>
          </w:p>
        </w:tc>
        <w:tc>
          <w:tcPr>
            <w:tcW w:w="531"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val="600"/>
        </w:trPr>
        <w:tc>
          <w:tcPr>
            <w:tcW w:w="687"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9" w:type="dxa"/>
            <w:vMerge/>
            <w:vAlign w:val="center"/>
          </w:tcPr>
          <w:p w:rsidR="008841AF" w:rsidRDefault="008841AF" w:rsidP="002975BB">
            <w:pPr>
              <w:spacing w:line="220" w:lineRule="exact"/>
              <w:jc w:val="center"/>
              <w:rPr>
                <w:rFonts w:ascii="Times New Roman" w:eastAsia="仿宋_GB2312" w:hAnsi="Times New Roman"/>
                <w:szCs w:val="21"/>
              </w:rPr>
            </w:pPr>
          </w:p>
        </w:tc>
        <w:tc>
          <w:tcPr>
            <w:tcW w:w="657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其它设备：按人均</w:t>
            </w:r>
            <w:r>
              <w:rPr>
                <w:rFonts w:ascii="Times New Roman" w:eastAsia="仿宋_GB2312" w:hAnsi="Times New Roman"/>
                <w:szCs w:val="21"/>
              </w:rPr>
              <w:t>4</w:t>
            </w:r>
            <w:r>
              <w:rPr>
                <w:rFonts w:ascii="Times New Roman" w:eastAsia="仿宋_GB2312" w:hAnsi="Times New Roman"/>
                <w:szCs w:val="21"/>
              </w:rPr>
              <w:t>件的标准配备符合儿童训练特点的各类玩具和图书。配备家长培训所需的教学设备。</w:t>
            </w:r>
          </w:p>
        </w:tc>
        <w:tc>
          <w:tcPr>
            <w:tcW w:w="531"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1</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val="1208"/>
        </w:trPr>
        <w:tc>
          <w:tcPr>
            <w:tcW w:w="687"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4</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机构管理</w:t>
            </w:r>
          </w:p>
        </w:tc>
        <w:tc>
          <w:tcPr>
            <w:tcW w:w="689"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4.1</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人员配备</w:t>
            </w:r>
          </w:p>
        </w:tc>
        <w:tc>
          <w:tcPr>
            <w:tcW w:w="657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配备机构管理人员（业务主管）；</w:t>
            </w:r>
            <w:r>
              <w:rPr>
                <w:rFonts w:ascii="Times New Roman" w:eastAsia="仿宋_GB2312" w:hAnsi="Times New Roman"/>
                <w:szCs w:val="21"/>
              </w:rPr>
              <w:t xml:space="preserve"> </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至少配备</w:t>
            </w:r>
            <w:r>
              <w:rPr>
                <w:rFonts w:ascii="Times New Roman" w:eastAsia="仿宋_GB2312" w:hAnsi="Times New Roman"/>
                <w:szCs w:val="21"/>
              </w:rPr>
              <w:t>1</w:t>
            </w:r>
            <w:r>
              <w:rPr>
                <w:rFonts w:ascii="Times New Roman" w:eastAsia="仿宋_GB2312" w:hAnsi="Times New Roman"/>
                <w:szCs w:val="21"/>
              </w:rPr>
              <w:t>名康复</w:t>
            </w:r>
            <w:r>
              <w:rPr>
                <w:rFonts w:ascii="Times New Roman" w:eastAsia="仿宋_GB2312" w:hAnsi="Times New Roman" w:hint="eastAsia"/>
                <w:szCs w:val="21"/>
              </w:rPr>
              <w:t>临床</w:t>
            </w:r>
            <w:r>
              <w:rPr>
                <w:rFonts w:ascii="Times New Roman" w:eastAsia="仿宋_GB2312" w:hAnsi="Times New Roman"/>
                <w:szCs w:val="21"/>
              </w:rPr>
              <w:t>医师</w:t>
            </w:r>
            <w:r>
              <w:rPr>
                <w:rFonts w:ascii="Times New Roman" w:eastAsia="仿宋_GB2312" w:hAnsi="Times New Roman" w:hint="eastAsia"/>
                <w:szCs w:val="21"/>
              </w:rPr>
              <w:t>；</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配备康复治疗师</w:t>
            </w:r>
            <w:r>
              <w:rPr>
                <w:rFonts w:ascii="Times New Roman" w:eastAsia="仿宋_GB2312" w:hAnsi="Times New Roman" w:hint="eastAsia"/>
                <w:szCs w:val="21"/>
              </w:rPr>
              <w:t>；</w:t>
            </w:r>
          </w:p>
          <w:p w:rsidR="008841AF" w:rsidRDefault="008841AF" w:rsidP="002975BB">
            <w:pPr>
              <w:spacing w:line="220" w:lineRule="exact"/>
              <w:ind w:leftChars="-49" w:left="-103" w:firstLineChars="15" w:firstLine="31"/>
              <w:jc w:val="left"/>
              <w:rPr>
                <w:rFonts w:ascii="Times New Roman" w:eastAsia="仿宋_GB2312" w:hAnsi="Times New Roman"/>
                <w:szCs w:val="21"/>
              </w:rPr>
            </w:pPr>
            <w:r>
              <w:rPr>
                <w:rFonts w:ascii="Times New Roman" w:eastAsia="仿宋_GB2312" w:hAnsi="Times New Roman" w:hint="eastAsia"/>
                <w:szCs w:val="21"/>
              </w:rPr>
              <w:t>4.</w:t>
            </w:r>
            <w:r>
              <w:rPr>
                <w:rFonts w:ascii="Times New Roman" w:eastAsia="仿宋_GB2312" w:hAnsi="Times New Roman"/>
                <w:szCs w:val="21"/>
              </w:rPr>
              <w:t>参照《幼儿园教职工配备标准（暂行）》和《托儿所幼儿园卫生保健工作规范》配备保育员、保健医生。</w:t>
            </w:r>
          </w:p>
        </w:tc>
        <w:tc>
          <w:tcPr>
            <w:tcW w:w="531"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1281"/>
        </w:trPr>
        <w:tc>
          <w:tcPr>
            <w:tcW w:w="687"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9" w:type="dxa"/>
            <w:vAlign w:val="center"/>
          </w:tcPr>
          <w:p w:rsidR="008841AF" w:rsidRDefault="008841AF" w:rsidP="002975BB">
            <w:pPr>
              <w:spacing w:line="220" w:lineRule="exact"/>
              <w:jc w:val="center"/>
              <w:rPr>
                <w:rFonts w:ascii="Times New Roman" w:eastAsia="仿宋" w:hAnsi="Times New Roman"/>
                <w:szCs w:val="21"/>
              </w:rPr>
            </w:pPr>
            <w:r>
              <w:rPr>
                <w:rFonts w:ascii="Times New Roman" w:eastAsia="仿宋" w:hAnsi="Times New Roman"/>
                <w:szCs w:val="21"/>
              </w:rPr>
              <w:t>4.2</w:t>
            </w:r>
          </w:p>
          <w:p w:rsidR="008841AF" w:rsidRDefault="008841AF" w:rsidP="002975BB">
            <w:pPr>
              <w:spacing w:line="220" w:lineRule="exact"/>
              <w:jc w:val="center"/>
              <w:rPr>
                <w:rFonts w:ascii="Times New Roman" w:eastAsia="仿宋" w:hAnsi="Times New Roman"/>
                <w:szCs w:val="21"/>
              </w:rPr>
            </w:pPr>
            <w:r>
              <w:rPr>
                <w:rFonts w:ascii="Times New Roman" w:eastAsia="仿宋" w:hAnsi="Times New Roman"/>
                <w:szCs w:val="21"/>
              </w:rPr>
              <w:t>人员组成</w:t>
            </w:r>
          </w:p>
        </w:tc>
        <w:tc>
          <w:tcPr>
            <w:tcW w:w="657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肢体康复医师（含业务主管）、康复训练人员、教师不低于机构内职工总数的</w:t>
            </w:r>
            <w:r>
              <w:rPr>
                <w:rFonts w:ascii="Times New Roman" w:eastAsia="仿宋_GB2312" w:hAnsi="Times New Roman"/>
                <w:szCs w:val="21"/>
              </w:rPr>
              <w:t>70%.</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肢体康复医师与残疾儿童比例不低于</w:t>
            </w:r>
            <w:r>
              <w:rPr>
                <w:rFonts w:ascii="Times New Roman" w:eastAsia="仿宋_GB2312" w:hAnsi="Times New Roman" w:hint="eastAsia"/>
                <w:szCs w:val="21"/>
              </w:rPr>
              <w:t>1</w:t>
            </w:r>
            <w:r>
              <w:rPr>
                <w:rFonts w:ascii="Times New Roman" w:eastAsia="仿宋_GB2312" w:hAnsi="Times New Roman"/>
                <w:szCs w:val="21"/>
              </w:rPr>
              <w:t>:20;</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肢体康复治疗师与残疾儿童比例不低于</w:t>
            </w:r>
            <w:r>
              <w:rPr>
                <w:rFonts w:ascii="Times New Roman" w:eastAsia="仿宋_GB2312" w:hAnsi="Times New Roman"/>
                <w:szCs w:val="21"/>
              </w:rPr>
              <w:t>1:</w:t>
            </w:r>
            <w:r>
              <w:rPr>
                <w:rFonts w:ascii="Times New Roman" w:eastAsia="仿宋_GB2312" w:hAnsi="Times New Roman" w:hint="eastAsia"/>
                <w:szCs w:val="21"/>
              </w:rPr>
              <w:t>5</w:t>
            </w:r>
            <w:r>
              <w:rPr>
                <w:rFonts w:ascii="Times New Roman" w:eastAsia="仿宋_GB2312" w:hAnsi="Times New Roman"/>
                <w:szCs w:val="21"/>
              </w:rPr>
              <w:t>；</w:t>
            </w:r>
            <w:r>
              <w:rPr>
                <w:rFonts w:ascii="Times New Roman" w:eastAsia="仿宋_GB2312" w:hAnsi="Times New Roman"/>
                <w:szCs w:val="21"/>
              </w:rPr>
              <w:t xml:space="preserve"> </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教师与残疾儿童比例不低于</w:t>
            </w:r>
            <w:r>
              <w:rPr>
                <w:rFonts w:ascii="Times New Roman" w:eastAsia="仿宋_GB2312" w:hAnsi="Times New Roman"/>
                <w:szCs w:val="21"/>
              </w:rPr>
              <w:t>1:10</w:t>
            </w:r>
            <w:r>
              <w:rPr>
                <w:rFonts w:ascii="Times New Roman" w:eastAsia="仿宋_GB2312" w:hAnsi="Times New Roman"/>
                <w:szCs w:val="21"/>
              </w:rPr>
              <w:t>。</w:t>
            </w:r>
          </w:p>
        </w:tc>
        <w:tc>
          <w:tcPr>
            <w:tcW w:w="531"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2534"/>
        </w:trPr>
        <w:tc>
          <w:tcPr>
            <w:tcW w:w="687"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9" w:type="dxa"/>
            <w:vAlign w:val="center"/>
          </w:tcPr>
          <w:p w:rsidR="008841AF" w:rsidRDefault="008841AF" w:rsidP="002975BB">
            <w:pPr>
              <w:spacing w:line="220" w:lineRule="exact"/>
              <w:jc w:val="center"/>
              <w:rPr>
                <w:rFonts w:ascii="Times New Roman" w:eastAsia="仿宋" w:hAnsi="Times New Roman"/>
                <w:szCs w:val="21"/>
              </w:rPr>
            </w:pPr>
            <w:r>
              <w:rPr>
                <w:rFonts w:ascii="Times New Roman" w:eastAsia="仿宋" w:hAnsi="Times New Roman"/>
                <w:szCs w:val="21"/>
              </w:rPr>
              <w:t>4.</w:t>
            </w:r>
            <w:r>
              <w:rPr>
                <w:rFonts w:ascii="Times New Roman" w:eastAsia="仿宋" w:hAnsi="Times New Roman"/>
                <w:szCs w:val="21"/>
              </w:rPr>
              <w:t>３</w:t>
            </w:r>
          </w:p>
          <w:p w:rsidR="008841AF" w:rsidRDefault="008841AF" w:rsidP="002975BB">
            <w:pPr>
              <w:spacing w:line="220" w:lineRule="exact"/>
              <w:jc w:val="center"/>
              <w:rPr>
                <w:rFonts w:ascii="Times New Roman" w:eastAsia="仿宋" w:hAnsi="Times New Roman"/>
                <w:szCs w:val="21"/>
              </w:rPr>
            </w:pPr>
            <w:r>
              <w:rPr>
                <w:rFonts w:ascii="Times New Roman" w:eastAsia="仿宋" w:hAnsi="Times New Roman"/>
                <w:szCs w:val="21"/>
              </w:rPr>
              <w:t>资历要求</w:t>
            </w:r>
          </w:p>
        </w:tc>
        <w:tc>
          <w:tcPr>
            <w:tcW w:w="657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szCs w:val="21"/>
              </w:rPr>
              <w:t>业务主管具有肢体残疾康复基本技能及３年以上康复机构管理经验。</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康复</w:t>
            </w:r>
            <w:r>
              <w:rPr>
                <w:rFonts w:ascii="Times New Roman" w:eastAsia="仿宋_GB2312" w:hAnsi="Times New Roman"/>
                <w:szCs w:val="21"/>
              </w:rPr>
              <w:t>医师具有康复医学与理疗学、儿科、中医或中西医专业背景，取得国家医师资格证书。</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3.</w:t>
            </w:r>
            <w:r>
              <w:rPr>
                <w:rFonts w:ascii="Times New Roman" w:eastAsia="仿宋_GB2312" w:hAnsi="Times New Roman"/>
                <w:szCs w:val="21"/>
              </w:rPr>
              <w:t>康复治疗师，有医疗、康复、护理相关专业背景并取得相应执业资格；</w:t>
            </w:r>
            <w:r>
              <w:rPr>
                <w:rFonts w:ascii="Times New Roman" w:eastAsia="仿宋_GB2312" w:hAnsi="Times New Roman"/>
                <w:szCs w:val="21"/>
              </w:rPr>
              <w:t xml:space="preserve"> </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康复教师具有特殊教育、学前教育、心理学相关专业背景，并取得相关资格证书</w:t>
            </w:r>
            <w:r>
              <w:rPr>
                <w:rFonts w:ascii="Times New Roman" w:eastAsia="仿宋_GB2312" w:hAnsi="Times New Roman" w:hint="eastAsia"/>
                <w:szCs w:val="21"/>
              </w:rPr>
              <w:t>.</w:t>
            </w:r>
            <w:r>
              <w:rPr>
                <w:rFonts w:ascii="Times New Roman" w:eastAsia="仿宋_GB2312" w:hAnsi="Times New Roman"/>
                <w:szCs w:val="21"/>
              </w:rPr>
              <w:t xml:space="preserve"> </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5</w:t>
            </w:r>
            <w:r>
              <w:rPr>
                <w:rFonts w:ascii="Times New Roman" w:eastAsia="仿宋_GB2312" w:hAnsi="Times New Roman" w:hint="eastAsia"/>
                <w:szCs w:val="21"/>
              </w:rPr>
              <w:t>.</w:t>
            </w:r>
            <w:r>
              <w:rPr>
                <w:rFonts w:ascii="Times New Roman" w:eastAsia="仿宋_GB2312" w:hAnsi="Times New Roman"/>
                <w:szCs w:val="21"/>
              </w:rPr>
              <w:t>每年不少于</w:t>
            </w:r>
            <w:r>
              <w:rPr>
                <w:rFonts w:ascii="Times New Roman" w:eastAsia="仿宋_GB2312" w:hAnsi="Times New Roman"/>
                <w:szCs w:val="21"/>
              </w:rPr>
              <w:t>30%</w:t>
            </w:r>
            <w:r>
              <w:rPr>
                <w:rFonts w:ascii="Times New Roman" w:eastAsia="仿宋_GB2312" w:hAnsi="Times New Roman"/>
                <w:szCs w:val="21"/>
              </w:rPr>
              <w:t>康复专业人员（业务主管、康复教师、康复医师）参加市级以上组织的业务培训不少于</w:t>
            </w:r>
            <w:r>
              <w:rPr>
                <w:rFonts w:ascii="Times New Roman" w:eastAsia="仿宋_GB2312" w:hAnsi="Times New Roman"/>
                <w:szCs w:val="21"/>
              </w:rPr>
              <w:t>20</w:t>
            </w:r>
            <w:r>
              <w:rPr>
                <w:rFonts w:ascii="Times New Roman" w:eastAsia="仿宋_GB2312" w:hAnsi="Times New Roman"/>
                <w:szCs w:val="21"/>
              </w:rPr>
              <w:t>个学时。</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 xml:space="preserve">6. </w:t>
            </w:r>
            <w:r>
              <w:rPr>
                <w:rFonts w:ascii="Times New Roman" w:eastAsia="仿宋_GB2312" w:hAnsi="Times New Roman"/>
                <w:szCs w:val="21"/>
              </w:rPr>
              <w:t>机构所有工作人员根据岗位要求取得健康证明</w:t>
            </w:r>
            <w:r>
              <w:rPr>
                <w:rFonts w:ascii="Times New Roman" w:eastAsia="仿宋_GB2312" w:hAnsi="Times New Roman" w:hint="eastAsia"/>
                <w:szCs w:val="21"/>
              </w:rPr>
              <w:t>。</w:t>
            </w:r>
          </w:p>
        </w:tc>
        <w:tc>
          <w:tcPr>
            <w:tcW w:w="531"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751"/>
        </w:trPr>
        <w:tc>
          <w:tcPr>
            <w:tcW w:w="687"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业务功能</w:t>
            </w:r>
          </w:p>
        </w:tc>
        <w:tc>
          <w:tcPr>
            <w:tcW w:w="689"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5.1</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部门设置</w:t>
            </w:r>
          </w:p>
        </w:tc>
        <w:tc>
          <w:tcPr>
            <w:tcW w:w="657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应设置认知和运动功能诊断评估、康复训练、教育培训、后勤保障、行政办公等部门。</w:t>
            </w:r>
          </w:p>
        </w:tc>
        <w:tc>
          <w:tcPr>
            <w:tcW w:w="531"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val="631"/>
        </w:trPr>
        <w:tc>
          <w:tcPr>
            <w:tcW w:w="687"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9"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5.2</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服务</w:t>
            </w:r>
            <w:r>
              <w:rPr>
                <w:rFonts w:ascii="Times New Roman" w:eastAsia="仿宋_GB2312" w:hAnsi="Times New Roman"/>
                <w:szCs w:val="21"/>
              </w:rPr>
              <w:lastRenderedPageBreak/>
              <w:t>能力</w:t>
            </w:r>
          </w:p>
        </w:tc>
        <w:tc>
          <w:tcPr>
            <w:tcW w:w="657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lastRenderedPageBreak/>
              <w:t>具有同时收训</w:t>
            </w:r>
            <w:r>
              <w:rPr>
                <w:rFonts w:ascii="Times New Roman" w:eastAsia="仿宋_GB2312" w:hAnsi="Times New Roman"/>
                <w:szCs w:val="21"/>
              </w:rPr>
              <w:t>20</w:t>
            </w:r>
            <w:r>
              <w:rPr>
                <w:rFonts w:ascii="Times New Roman" w:eastAsia="仿宋_GB2312" w:hAnsi="Times New Roman"/>
                <w:szCs w:val="21"/>
              </w:rPr>
              <w:t>名以上肢体</w:t>
            </w:r>
            <w:r>
              <w:rPr>
                <w:rFonts w:ascii="Times New Roman" w:eastAsia="仿宋_GB2312" w:hAnsi="Times New Roman"/>
                <w:szCs w:val="21"/>
              </w:rPr>
              <w:t>(</w:t>
            </w:r>
            <w:r>
              <w:rPr>
                <w:rFonts w:ascii="Times New Roman" w:eastAsia="仿宋_GB2312" w:hAnsi="Times New Roman"/>
                <w:szCs w:val="21"/>
              </w:rPr>
              <w:t>脑瘫</w:t>
            </w:r>
            <w:r>
              <w:rPr>
                <w:rFonts w:ascii="Times New Roman" w:eastAsia="仿宋_GB2312" w:hAnsi="Times New Roman"/>
                <w:szCs w:val="21"/>
              </w:rPr>
              <w:t>)</w:t>
            </w:r>
            <w:r>
              <w:rPr>
                <w:rFonts w:ascii="Times New Roman" w:eastAsia="仿宋_GB2312" w:hAnsi="Times New Roman"/>
                <w:szCs w:val="21"/>
              </w:rPr>
              <w:t>残疾儿童的能力。</w:t>
            </w:r>
          </w:p>
        </w:tc>
        <w:tc>
          <w:tcPr>
            <w:tcW w:w="531"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val="1981"/>
        </w:trPr>
        <w:tc>
          <w:tcPr>
            <w:tcW w:w="687"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9" w:type="dxa"/>
            <w:vMerge/>
            <w:vAlign w:val="center"/>
          </w:tcPr>
          <w:p w:rsidR="008841AF" w:rsidRDefault="008841AF" w:rsidP="002975BB">
            <w:pPr>
              <w:spacing w:line="220" w:lineRule="exact"/>
              <w:jc w:val="center"/>
              <w:rPr>
                <w:rFonts w:ascii="Times New Roman" w:eastAsia="仿宋_GB2312" w:hAnsi="Times New Roman"/>
                <w:szCs w:val="21"/>
              </w:rPr>
            </w:pPr>
          </w:p>
        </w:tc>
        <w:tc>
          <w:tcPr>
            <w:tcW w:w="657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康复训练：</w:t>
            </w:r>
            <w:r>
              <w:rPr>
                <w:rFonts w:ascii="Times New Roman" w:eastAsia="仿宋_GB2312" w:hAnsi="Times New Roman" w:hint="eastAsia"/>
                <w:szCs w:val="21"/>
              </w:rPr>
              <w:t>年度机构内基本康复服务</w:t>
            </w:r>
            <w:r>
              <w:rPr>
                <w:rFonts w:ascii="Times New Roman" w:eastAsia="仿宋_GB2312" w:hAnsi="Times New Roman"/>
                <w:szCs w:val="21"/>
              </w:rPr>
              <w:t>时间</w:t>
            </w:r>
            <w:r>
              <w:rPr>
                <w:rFonts w:ascii="Times New Roman" w:eastAsia="仿宋_GB2312" w:hAnsi="Times New Roman" w:hint="eastAsia"/>
                <w:szCs w:val="21"/>
              </w:rPr>
              <w:t>不少于</w:t>
            </w:r>
            <w:r>
              <w:rPr>
                <w:rFonts w:ascii="Times New Roman" w:eastAsia="仿宋_GB2312" w:hAnsi="Times New Roman" w:hint="eastAsia"/>
                <w:szCs w:val="21"/>
              </w:rPr>
              <w:t>9</w:t>
            </w:r>
            <w:r>
              <w:rPr>
                <w:rFonts w:ascii="Times New Roman" w:eastAsia="仿宋_GB2312" w:hAnsi="Times New Roman"/>
                <w:szCs w:val="21"/>
              </w:rPr>
              <w:t>个月。</w:t>
            </w:r>
            <w:r>
              <w:rPr>
                <w:rFonts w:ascii="Times New Roman" w:eastAsia="仿宋_GB2312" w:hAnsi="Times New Roman" w:hint="eastAsia"/>
                <w:szCs w:val="21"/>
              </w:rPr>
              <w:t>康复服务内容</w:t>
            </w:r>
            <w:r>
              <w:rPr>
                <w:rFonts w:ascii="Times New Roman" w:eastAsia="仿宋_GB2312" w:hAnsi="Times New Roman"/>
                <w:szCs w:val="21"/>
              </w:rPr>
              <w:t>包括粗大运动和精细运动功能训练、认知和语言能力训练、生活自理和社会适应能力训练。</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全日制</w:t>
            </w:r>
            <w:r>
              <w:rPr>
                <w:rFonts w:ascii="Times New Roman" w:eastAsia="仿宋_GB2312" w:hAnsi="Times New Roman" w:hint="eastAsia"/>
                <w:szCs w:val="21"/>
              </w:rPr>
              <w:t>康复</w:t>
            </w:r>
            <w:r>
              <w:rPr>
                <w:rFonts w:ascii="Times New Roman" w:eastAsia="仿宋_GB2312" w:hAnsi="Times New Roman"/>
                <w:szCs w:val="21"/>
              </w:rPr>
              <w:t>服务每月不少于</w:t>
            </w:r>
            <w:r>
              <w:rPr>
                <w:rFonts w:ascii="Times New Roman" w:eastAsia="仿宋_GB2312" w:hAnsi="Times New Roman" w:hint="eastAsia"/>
                <w:szCs w:val="21"/>
              </w:rPr>
              <w:t>22</w:t>
            </w:r>
            <w:r>
              <w:rPr>
                <w:rFonts w:ascii="Times New Roman" w:eastAsia="仿宋_GB2312" w:hAnsi="Times New Roman" w:hint="eastAsia"/>
                <w:szCs w:val="21"/>
              </w:rPr>
              <w:t>天，</w:t>
            </w:r>
            <w:r>
              <w:rPr>
                <w:rFonts w:ascii="Times New Roman" w:eastAsia="仿宋_GB2312" w:hAnsi="Times New Roman"/>
                <w:szCs w:val="21"/>
              </w:rPr>
              <w:t>每</w:t>
            </w:r>
            <w:r>
              <w:rPr>
                <w:rFonts w:ascii="Times New Roman" w:eastAsia="仿宋_GB2312" w:hAnsi="Times New Roman" w:hint="eastAsia"/>
                <w:szCs w:val="21"/>
              </w:rPr>
              <w:t>天</w:t>
            </w:r>
            <w:r>
              <w:rPr>
                <w:rFonts w:ascii="Times New Roman" w:eastAsia="仿宋_GB2312" w:hAnsi="Times New Roman"/>
                <w:szCs w:val="21"/>
              </w:rPr>
              <w:t>不少于</w:t>
            </w:r>
            <w:r>
              <w:rPr>
                <w:rFonts w:ascii="Times New Roman" w:eastAsia="仿宋_GB2312" w:hAnsi="Times New Roman" w:hint="eastAsia"/>
                <w:szCs w:val="21"/>
              </w:rPr>
              <w:t>8</w:t>
            </w:r>
            <w:r>
              <w:rPr>
                <w:rFonts w:ascii="Times New Roman" w:eastAsia="仿宋_GB2312" w:hAnsi="Times New Roman" w:hint="eastAsia"/>
                <w:szCs w:val="21"/>
              </w:rPr>
              <w:t>课时</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hint="eastAsia"/>
                <w:szCs w:val="21"/>
              </w:rPr>
              <w:t>（</w:t>
            </w:r>
            <w:r>
              <w:rPr>
                <w:rFonts w:ascii="Times New Roman" w:eastAsia="仿宋_GB2312" w:hAnsi="Times New Roman"/>
                <w:szCs w:val="21"/>
              </w:rPr>
              <w:t>其中</w:t>
            </w:r>
            <w:r>
              <w:rPr>
                <w:rFonts w:ascii="Times New Roman" w:eastAsia="仿宋_GB2312" w:hAnsi="Times New Roman" w:hint="eastAsia"/>
                <w:szCs w:val="21"/>
              </w:rPr>
              <w:t>引导式教育康复</w:t>
            </w:r>
            <w:r>
              <w:rPr>
                <w:rFonts w:ascii="Times New Roman" w:eastAsia="仿宋_GB2312" w:hAnsi="Times New Roman" w:hint="eastAsia"/>
                <w:szCs w:val="21"/>
              </w:rPr>
              <w:t>4</w:t>
            </w:r>
            <w:r>
              <w:rPr>
                <w:rFonts w:ascii="Times New Roman" w:eastAsia="仿宋_GB2312" w:hAnsi="Times New Roman" w:hint="eastAsia"/>
                <w:szCs w:val="21"/>
              </w:rPr>
              <w:t>节课</w:t>
            </w:r>
            <w:r>
              <w:rPr>
                <w:rFonts w:ascii="Times New Roman" w:eastAsia="仿宋_GB2312" w:hAnsi="Times New Roman" w:hint="eastAsia"/>
                <w:szCs w:val="21"/>
              </w:rPr>
              <w:t>2</w:t>
            </w:r>
            <w:r>
              <w:rPr>
                <w:rFonts w:ascii="Times New Roman" w:eastAsia="仿宋_GB2312" w:hAnsi="Times New Roman" w:hint="eastAsia"/>
                <w:szCs w:val="21"/>
              </w:rPr>
              <w:t>小时、运动疗法</w:t>
            </w:r>
            <w:r>
              <w:rPr>
                <w:rFonts w:ascii="Times New Roman" w:eastAsia="仿宋_GB2312" w:hAnsi="Times New Roman" w:hint="eastAsia"/>
                <w:szCs w:val="21"/>
              </w:rPr>
              <w:t>2</w:t>
            </w:r>
            <w:r>
              <w:rPr>
                <w:rFonts w:ascii="Times New Roman" w:eastAsia="仿宋_GB2312" w:hAnsi="Times New Roman" w:hint="eastAsia"/>
                <w:szCs w:val="21"/>
              </w:rPr>
              <w:t>节课</w:t>
            </w:r>
            <w:r>
              <w:rPr>
                <w:rFonts w:ascii="Times New Roman" w:eastAsia="仿宋_GB2312" w:hAnsi="Times New Roman" w:hint="eastAsia"/>
                <w:szCs w:val="21"/>
              </w:rPr>
              <w:t>1</w:t>
            </w:r>
            <w:r>
              <w:rPr>
                <w:rFonts w:ascii="Times New Roman" w:eastAsia="仿宋_GB2312" w:hAnsi="Times New Roman" w:hint="eastAsia"/>
                <w:szCs w:val="21"/>
              </w:rPr>
              <w:t>小时、物理因子治疗</w:t>
            </w:r>
            <w:r>
              <w:rPr>
                <w:rFonts w:ascii="Times New Roman" w:eastAsia="仿宋_GB2312" w:hAnsi="Times New Roman" w:hint="eastAsia"/>
                <w:szCs w:val="21"/>
              </w:rPr>
              <w:t>1</w:t>
            </w:r>
            <w:r>
              <w:rPr>
                <w:rFonts w:ascii="Times New Roman" w:eastAsia="仿宋_GB2312" w:hAnsi="Times New Roman" w:hint="eastAsia"/>
                <w:szCs w:val="21"/>
              </w:rPr>
              <w:t>节课</w:t>
            </w:r>
            <w:r>
              <w:rPr>
                <w:rFonts w:ascii="Times New Roman" w:eastAsia="仿宋_GB2312" w:hAnsi="Times New Roman" w:hint="eastAsia"/>
                <w:szCs w:val="21"/>
              </w:rPr>
              <w:t>0.5</w:t>
            </w:r>
            <w:r>
              <w:rPr>
                <w:rFonts w:ascii="Times New Roman" w:eastAsia="仿宋_GB2312" w:hAnsi="Times New Roman"/>
                <w:szCs w:val="21"/>
              </w:rPr>
              <w:t>小时</w:t>
            </w:r>
            <w:r>
              <w:rPr>
                <w:rFonts w:ascii="Times New Roman" w:eastAsia="仿宋_GB2312" w:hAnsi="Times New Roman" w:hint="eastAsia"/>
                <w:szCs w:val="21"/>
              </w:rPr>
              <w:t>、作业疗法或言语矫治</w:t>
            </w:r>
            <w:r>
              <w:rPr>
                <w:rFonts w:ascii="Times New Roman" w:eastAsia="仿宋_GB2312" w:hAnsi="Times New Roman" w:hint="eastAsia"/>
                <w:szCs w:val="21"/>
              </w:rPr>
              <w:t>1</w:t>
            </w:r>
            <w:r>
              <w:rPr>
                <w:rFonts w:ascii="Times New Roman" w:eastAsia="仿宋_GB2312" w:hAnsi="Times New Roman" w:hint="eastAsia"/>
                <w:szCs w:val="21"/>
              </w:rPr>
              <w:t>节课</w:t>
            </w:r>
            <w:r>
              <w:rPr>
                <w:rFonts w:ascii="Times New Roman" w:eastAsia="仿宋_GB2312" w:hAnsi="Times New Roman" w:hint="eastAsia"/>
                <w:szCs w:val="21"/>
              </w:rPr>
              <w:t>0.5</w:t>
            </w:r>
            <w:r>
              <w:rPr>
                <w:rFonts w:ascii="Times New Roman" w:eastAsia="仿宋_GB2312" w:hAnsi="Times New Roman" w:hint="eastAsia"/>
                <w:szCs w:val="21"/>
              </w:rPr>
              <w:t>小时）。</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非全日制</w:t>
            </w:r>
            <w:r>
              <w:rPr>
                <w:rFonts w:ascii="Times New Roman" w:eastAsia="仿宋_GB2312" w:hAnsi="Times New Roman" w:hint="eastAsia"/>
                <w:szCs w:val="21"/>
              </w:rPr>
              <w:t>康复</w:t>
            </w:r>
            <w:r>
              <w:rPr>
                <w:rFonts w:ascii="Times New Roman" w:eastAsia="仿宋_GB2312" w:hAnsi="Times New Roman"/>
                <w:szCs w:val="21"/>
              </w:rPr>
              <w:t>服务每周</w:t>
            </w:r>
            <w:r>
              <w:rPr>
                <w:rFonts w:ascii="Times New Roman" w:eastAsia="仿宋_GB2312" w:hAnsi="Times New Roman" w:hint="eastAsia"/>
                <w:szCs w:val="21"/>
              </w:rPr>
              <w:t>3</w:t>
            </w:r>
            <w:r>
              <w:rPr>
                <w:rFonts w:ascii="Times New Roman" w:eastAsia="仿宋_GB2312" w:hAnsi="Times New Roman"/>
                <w:szCs w:val="21"/>
              </w:rPr>
              <w:t>次，</w:t>
            </w:r>
            <w:r>
              <w:rPr>
                <w:rFonts w:ascii="Times New Roman" w:eastAsia="仿宋_GB2312" w:hAnsi="Times New Roman" w:hint="eastAsia"/>
                <w:szCs w:val="21"/>
              </w:rPr>
              <w:t>每次</w:t>
            </w:r>
            <w:r>
              <w:rPr>
                <w:rFonts w:ascii="Times New Roman" w:eastAsia="仿宋_GB2312" w:hAnsi="Times New Roman"/>
                <w:szCs w:val="21"/>
              </w:rPr>
              <w:t>不少于</w:t>
            </w:r>
            <w:r>
              <w:rPr>
                <w:rFonts w:ascii="Times New Roman" w:eastAsia="仿宋_GB2312" w:hAnsi="Times New Roman" w:hint="eastAsia"/>
                <w:szCs w:val="21"/>
              </w:rPr>
              <w:t>1.5</w:t>
            </w:r>
            <w:r>
              <w:rPr>
                <w:rFonts w:ascii="Times New Roman" w:eastAsia="仿宋_GB2312" w:hAnsi="Times New Roman"/>
                <w:szCs w:val="21"/>
              </w:rPr>
              <w:t>小时</w:t>
            </w:r>
            <w:r>
              <w:rPr>
                <w:rFonts w:ascii="Times New Roman" w:eastAsia="仿宋_GB2312" w:hAnsi="Times New Roman" w:hint="eastAsia"/>
                <w:szCs w:val="21"/>
              </w:rPr>
              <w:t>，其中个训课不少于</w:t>
            </w:r>
            <w:r>
              <w:rPr>
                <w:rFonts w:ascii="Times New Roman" w:eastAsia="仿宋_GB2312" w:hAnsi="Times New Roman" w:hint="eastAsia"/>
                <w:szCs w:val="21"/>
              </w:rPr>
              <w:t>0.5</w:t>
            </w:r>
            <w:r>
              <w:rPr>
                <w:rFonts w:ascii="Times New Roman" w:eastAsia="仿宋_GB2312" w:hAnsi="Times New Roman" w:hint="eastAsia"/>
                <w:szCs w:val="21"/>
              </w:rPr>
              <w:t>小时。</w:t>
            </w:r>
          </w:p>
        </w:tc>
        <w:tc>
          <w:tcPr>
            <w:tcW w:w="531"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3</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val="805"/>
        </w:trPr>
        <w:tc>
          <w:tcPr>
            <w:tcW w:w="687"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9" w:type="dxa"/>
            <w:vMerge/>
            <w:vAlign w:val="center"/>
          </w:tcPr>
          <w:p w:rsidR="008841AF" w:rsidRDefault="008841AF" w:rsidP="002975BB">
            <w:pPr>
              <w:spacing w:line="220" w:lineRule="exact"/>
              <w:jc w:val="center"/>
              <w:rPr>
                <w:rFonts w:ascii="Times New Roman" w:eastAsia="仿宋_GB2312" w:hAnsi="Times New Roman"/>
                <w:szCs w:val="21"/>
              </w:rPr>
            </w:pPr>
          </w:p>
        </w:tc>
        <w:tc>
          <w:tcPr>
            <w:tcW w:w="657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社会融合活动：组</w:t>
            </w:r>
            <w:r>
              <w:rPr>
                <w:rFonts w:ascii="Times New Roman" w:eastAsia="仿宋_GB2312" w:hAnsi="Times New Roman" w:hint="eastAsia"/>
                <w:szCs w:val="21"/>
              </w:rPr>
              <w:t>织</w:t>
            </w:r>
            <w:r>
              <w:rPr>
                <w:rFonts w:ascii="Times New Roman" w:eastAsia="仿宋_GB2312" w:hAnsi="Times New Roman"/>
                <w:szCs w:val="21"/>
              </w:rPr>
              <w:t>肢体（脑瘫）残疾儿童开展文化、体育、娱乐等活动，促进社会融合，为残疾儿童入园（入学）提供必要指导、支持和帮助。每季度进行</w:t>
            </w:r>
            <w:r>
              <w:rPr>
                <w:rFonts w:ascii="Times New Roman" w:eastAsia="仿宋_GB2312" w:hAnsi="Times New Roman"/>
                <w:szCs w:val="21"/>
              </w:rPr>
              <w:t>1</w:t>
            </w:r>
            <w:r>
              <w:rPr>
                <w:rFonts w:ascii="Times New Roman" w:eastAsia="仿宋_GB2312" w:hAnsi="Times New Roman"/>
                <w:szCs w:val="21"/>
              </w:rPr>
              <w:t>次，每次不少于</w:t>
            </w:r>
            <w:r>
              <w:rPr>
                <w:rFonts w:ascii="Times New Roman" w:eastAsia="仿宋_GB2312" w:hAnsi="Times New Roman"/>
                <w:szCs w:val="21"/>
              </w:rPr>
              <w:t>1</w:t>
            </w:r>
            <w:r>
              <w:rPr>
                <w:rFonts w:ascii="Times New Roman" w:eastAsia="仿宋_GB2312" w:hAnsi="Times New Roman"/>
                <w:szCs w:val="21"/>
              </w:rPr>
              <w:t>小时。</w:t>
            </w:r>
          </w:p>
        </w:tc>
        <w:tc>
          <w:tcPr>
            <w:tcW w:w="531"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3</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val="805"/>
        </w:trPr>
        <w:tc>
          <w:tcPr>
            <w:tcW w:w="687"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9" w:type="dxa"/>
            <w:vMerge/>
            <w:vAlign w:val="center"/>
          </w:tcPr>
          <w:p w:rsidR="008841AF" w:rsidRDefault="008841AF" w:rsidP="002975BB">
            <w:pPr>
              <w:spacing w:line="220" w:lineRule="exact"/>
              <w:jc w:val="center"/>
              <w:rPr>
                <w:rFonts w:ascii="Times New Roman" w:eastAsia="仿宋_GB2312" w:hAnsi="Times New Roman"/>
                <w:szCs w:val="21"/>
              </w:rPr>
            </w:pPr>
          </w:p>
        </w:tc>
        <w:tc>
          <w:tcPr>
            <w:tcW w:w="657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支持性服务：为受训儿童及家长提供家庭康复指导、心理辅导、政策咨询、知识普及等支持性服务，集中培训活动每两月不少于</w:t>
            </w:r>
            <w:r>
              <w:rPr>
                <w:rFonts w:ascii="Times New Roman" w:eastAsia="仿宋_GB2312" w:hAnsi="Times New Roman"/>
                <w:szCs w:val="21"/>
              </w:rPr>
              <w:t>1</w:t>
            </w:r>
            <w:r>
              <w:rPr>
                <w:rFonts w:ascii="Times New Roman" w:eastAsia="仿宋_GB2312" w:hAnsi="Times New Roman"/>
                <w:szCs w:val="21"/>
              </w:rPr>
              <w:t>次，每次不少于</w:t>
            </w:r>
            <w:r>
              <w:rPr>
                <w:rFonts w:ascii="Times New Roman" w:eastAsia="仿宋_GB2312" w:hAnsi="Times New Roman"/>
                <w:szCs w:val="21"/>
              </w:rPr>
              <w:t>1</w:t>
            </w:r>
            <w:r>
              <w:rPr>
                <w:rFonts w:ascii="Times New Roman" w:eastAsia="仿宋_GB2312" w:hAnsi="Times New Roman"/>
                <w:szCs w:val="21"/>
              </w:rPr>
              <w:t>小时。</w:t>
            </w:r>
          </w:p>
        </w:tc>
        <w:tc>
          <w:tcPr>
            <w:tcW w:w="531"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3</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val="411"/>
        </w:trPr>
        <w:tc>
          <w:tcPr>
            <w:tcW w:w="687"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9" w:type="dxa"/>
            <w:vMerge/>
            <w:vAlign w:val="center"/>
          </w:tcPr>
          <w:p w:rsidR="008841AF" w:rsidRDefault="008841AF" w:rsidP="002975BB">
            <w:pPr>
              <w:spacing w:line="220" w:lineRule="exact"/>
              <w:jc w:val="center"/>
              <w:rPr>
                <w:rFonts w:ascii="Times New Roman" w:eastAsia="仿宋_GB2312" w:hAnsi="Times New Roman"/>
                <w:szCs w:val="21"/>
              </w:rPr>
            </w:pPr>
          </w:p>
        </w:tc>
        <w:tc>
          <w:tcPr>
            <w:tcW w:w="657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每半年或每个训练阶段必须进行康复效能评估</w:t>
            </w:r>
            <w:r>
              <w:rPr>
                <w:rFonts w:ascii="Times New Roman" w:eastAsia="仿宋_GB2312" w:hAnsi="Times New Roman" w:hint="eastAsia"/>
                <w:szCs w:val="21"/>
              </w:rPr>
              <w:t>,</w:t>
            </w:r>
            <w:r>
              <w:rPr>
                <w:rFonts w:ascii="Times New Roman" w:eastAsia="仿宋_GB2312" w:hAnsi="Times New Roman" w:hint="eastAsia"/>
                <w:szCs w:val="21"/>
              </w:rPr>
              <w:t>每年不少于</w:t>
            </w:r>
            <w:r>
              <w:rPr>
                <w:rFonts w:ascii="Times New Roman" w:eastAsia="仿宋_GB2312" w:hAnsi="Times New Roman" w:hint="eastAsia"/>
                <w:szCs w:val="21"/>
              </w:rPr>
              <w:t>2</w:t>
            </w:r>
            <w:r>
              <w:rPr>
                <w:rFonts w:ascii="Times New Roman" w:eastAsia="仿宋_GB2312" w:hAnsi="Times New Roman" w:hint="eastAsia"/>
                <w:szCs w:val="21"/>
              </w:rPr>
              <w:t>次</w:t>
            </w:r>
            <w:r>
              <w:rPr>
                <w:rFonts w:ascii="Times New Roman" w:eastAsia="仿宋_GB2312" w:hAnsi="Times New Roman"/>
                <w:szCs w:val="21"/>
              </w:rPr>
              <w:t>。</w:t>
            </w:r>
          </w:p>
        </w:tc>
        <w:tc>
          <w:tcPr>
            <w:tcW w:w="531"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3</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val="923"/>
        </w:trPr>
        <w:tc>
          <w:tcPr>
            <w:tcW w:w="687"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9"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5.3</w:t>
            </w:r>
            <w:r>
              <w:rPr>
                <w:rFonts w:ascii="Times New Roman" w:eastAsia="仿宋_GB2312" w:hAnsi="Times New Roman"/>
                <w:szCs w:val="21"/>
              </w:rPr>
              <w:t>工作台账</w:t>
            </w:r>
          </w:p>
        </w:tc>
        <w:tc>
          <w:tcPr>
            <w:tcW w:w="657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hint="eastAsia"/>
                <w:szCs w:val="21"/>
              </w:rPr>
              <w:t>康复服务</w:t>
            </w:r>
            <w:r>
              <w:rPr>
                <w:rFonts w:ascii="Times New Roman" w:eastAsia="仿宋_GB2312" w:hAnsi="Times New Roman"/>
                <w:szCs w:val="21"/>
              </w:rPr>
              <w:t>档案齐全，包括残疾儿童康复服务登记表、</w:t>
            </w:r>
            <w:r>
              <w:rPr>
                <w:rFonts w:ascii="Times New Roman" w:eastAsia="仿宋_GB2312" w:hAnsi="Times New Roman" w:hint="eastAsia"/>
                <w:szCs w:val="21"/>
              </w:rPr>
              <w:t>初始状态</w:t>
            </w:r>
            <w:r>
              <w:rPr>
                <w:rFonts w:ascii="Times New Roman" w:eastAsia="仿宋_GB2312" w:hAnsi="Times New Roman"/>
                <w:szCs w:val="21"/>
              </w:rPr>
              <w:t>评估表、康复训练计划、康复训练日志、阶段性评估表、训练出勤表</w:t>
            </w:r>
            <w:r>
              <w:rPr>
                <w:rFonts w:ascii="Times New Roman" w:eastAsia="仿宋_GB2312" w:hAnsi="Times New Roman" w:hint="eastAsia"/>
                <w:szCs w:val="21"/>
              </w:rPr>
              <w:t>。</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《残疾儿童康复救助平台》数据录入及时、准确、完备。</w:t>
            </w:r>
          </w:p>
        </w:tc>
        <w:tc>
          <w:tcPr>
            <w:tcW w:w="531"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val="1122"/>
        </w:trPr>
        <w:tc>
          <w:tcPr>
            <w:tcW w:w="687"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9"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5.4</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家长培训</w:t>
            </w:r>
          </w:p>
        </w:tc>
        <w:tc>
          <w:tcPr>
            <w:tcW w:w="657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定期向家长提供每年不少于</w:t>
            </w:r>
            <w:r>
              <w:rPr>
                <w:rFonts w:ascii="Times New Roman" w:eastAsia="仿宋_GB2312" w:hAnsi="Times New Roman"/>
                <w:szCs w:val="21"/>
              </w:rPr>
              <w:t>4</w:t>
            </w:r>
            <w:r>
              <w:rPr>
                <w:rFonts w:ascii="Times New Roman" w:eastAsia="仿宋_GB2312" w:hAnsi="Times New Roman"/>
                <w:szCs w:val="21"/>
              </w:rPr>
              <w:t>次的相关培训，并有相关书面和视频记录；</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家长了解在社区和家庭环境中进行康复训练的目标；</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家长掌握基本康复训练的流程和组织实施方法。</w:t>
            </w:r>
          </w:p>
        </w:tc>
        <w:tc>
          <w:tcPr>
            <w:tcW w:w="531"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3</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val="1407"/>
        </w:trPr>
        <w:tc>
          <w:tcPr>
            <w:tcW w:w="687"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9"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5.5</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业务指导</w:t>
            </w:r>
          </w:p>
        </w:tc>
        <w:tc>
          <w:tcPr>
            <w:tcW w:w="657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开展儿童转介或跟踪服务；</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面向社区提供家庭康复延伸的培训；</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根据服务对象特点提供指导服务、派发相关宣传资料；</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结合</w:t>
            </w:r>
            <w:r>
              <w:rPr>
                <w:rFonts w:ascii="Times New Roman" w:eastAsia="仿宋_GB2312" w:hAnsi="Times New Roman"/>
                <w:szCs w:val="21"/>
              </w:rPr>
              <w:t>“</w:t>
            </w:r>
            <w:r>
              <w:rPr>
                <w:rFonts w:ascii="Times New Roman" w:eastAsia="仿宋_GB2312" w:hAnsi="Times New Roman"/>
                <w:szCs w:val="21"/>
              </w:rPr>
              <w:t>全国助残日</w:t>
            </w:r>
            <w:r>
              <w:rPr>
                <w:rFonts w:ascii="Times New Roman" w:eastAsia="仿宋_GB2312" w:hAnsi="Times New Roman"/>
                <w:szCs w:val="21"/>
              </w:rPr>
              <w:t>”</w:t>
            </w:r>
            <w:r>
              <w:rPr>
                <w:rFonts w:ascii="Times New Roman" w:eastAsia="仿宋_GB2312" w:hAnsi="Times New Roman"/>
                <w:szCs w:val="21"/>
              </w:rPr>
              <w:t>等专题日，参与公益活动，</w:t>
            </w:r>
            <w:r>
              <w:rPr>
                <w:rFonts w:ascii="Times New Roman" w:eastAsia="仿宋_GB2312" w:hAnsi="Times New Roman" w:hint="eastAsia"/>
                <w:szCs w:val="21"/>
              </w:rPr>
              <w:t>每</w:t>
            </w:r>
            <w:r>
              <w:rPr>
                <w:rFonts w:ascii="Times New Roman" w:eastAsia="仿宋_GB2312" w:hAnsi="Times New Roman"/>
                <w:szCs w:val="21"/>
              </w:rPr>
              <w:t>年不少于</w:t>
            </w:r>
            <w:r>
              <w:rPr>
                <w:rFonts w:ascii="Times New Roman" w:eastAsia="仿宋_GB2312" w:hAnsi="Times New Roman"/>
                <w:szCs w:val="21"/>
              </w:rPr>
              <w:t>2</w:t>
            </w:r>
            <w:r>
              <w:rPr>
                <w:rFonts w:ascii="Times New Roman" w:eastAsia="仿宋_GB2312" w:hAnsi="Times New Roman"/>
                <w:szCs w:val="21"/>
              </w:rPr>
              <w:t>次。</w:t>
            </w:r>
          </w:p>
        </w:tc>
        <w:tc>
          <w:tcPr>
            <w:tcW w:w="531"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3</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val="1413"/>
        </w:trPr>
        <w:tc>
          <w:tcPr>
            <w:tcW w:w="687" w:type="dxa"/>
            <w:vMerge/>
            <w:vAlign w:val="center"/>
          </w:tcPr>
          <w:p w:rsidR="008841AF" w:rsidRDefault="008841AF" w:rsidP="002975BB">
            <w:pPr>
              <w:spacing w:line="220" w:lineRule="exact"/>
              <w:jc w:val="center"/>
              <w:rPr>
                <w:rFonts w:ascii="Times New Roman" w:eastAsia="仿宋_GB2312" w:hAnsi="Times New Roman"/>
                <w:szCs w:val="21"/>
              </w:rPr>
            </w:pPr>
          </w:p>
        </w:tc>
        <w:tc>
          <w:tcPr>
            <w:tcW w:w="689"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5.6</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质量控制</w:t>
            </w:r>
          </w:p>
        </w:tc>
        <w:tc>
          <w:tcPr>
            <w:tcW w:w="657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有需求肢体</w:t>
            </w:r>
            <w:r>
              <w:rPr>
                <w:rFonts w:ascii="Times New Roman" w:eastAsia="仿宋_GB2312" w:hAnsi="Times New Roman" w:hint="eastAsia"/>
                <w:szCs w:val="21"/>
              </w:rPr>
              <w:t>（脑瘫）</w:t>
            </w:r>
            <w:r>
              <w:rPr>
                <w:rFonts w:ascii="Times New Roman" w:eastAsia="仿宋_GB2312" w:hAnsi="Times New Roman"/>
                <w:szCs w:val="21"/>
              </w:rPr>
              <w:t>残疾儿童康复评估、</w:t>
            </w:r>
            <w:r>
              <w:rPr>
                <w:rFonts w:ascii="Times New Roman" w:eastAsia="仿宋_GB2312" w:hAnsi="Times New Roman" w:hint="eastAsia"/>
                <w:szCs w:val="21"/>
              </w:rPr>
              <w:t>康复</w:t>
            </w:r>
            <w:r>
              <w:rPr>
                <w:rFonts w:ascii="Times New Roman" w:eastAsia="仿宋_GB2312" w:hAnsi="Times New Roman"/>
                <w:szCs w:val="21"/>
              </w:rPr>
              <w:t>训练建档率</w:t>
            </w:r>
            <w:r>
              <w:rPr>
                <w:rFonts w:ascii="Times New Roman" w:eastAsia="仿宋_GB2312" w:hAnsi="Times New Roman"/>
                <w:szCs w:val="21"/>
              </w:rPr>
              <w:t>100%</w:t>
            </w:r>
            <w:r>
              <w:rPr>
                <w:rFonts w:ascii="Times New Roman" w:eastAsia="仿宋_GB2312" w:hAnsi="Times New Roman"/>
                <w:szCs w:val="21"/>
              </w:rPr>
              <w:t>；</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接受康复训练的肢体</w:t>
            </w:r>
            <w:r>
              <w:rPr>
                <w:rFonts w:ascii="Times New Roman" w:eastAsia="仿宋_GB2312" w:hAnsi="Times New Roman" w:hint="eastAsia"/>
                <w:szCs w:val="21"/>
              </w:rPr>
              <w:t>（脑瘫）</w:t>
            </w:r>
            <w:r>
              <w:rPr>
                <w:rFonts w:ascii="Times New Roman" w:eastAsia="仿宋_GB2312" w:hAnsi="Times New Roman"/>
                <w:szCs w:val="21"/>
              </w:rPr>
              <w:t>残疾儿童康复训练总有效率</w:t>
            </w:r>
            <w:r>
              <w:rPr>
                <w:rFonts w:ascii="Times New Roman" w:eastAsia="仿宋_GB2312" w:hAnsi="Times New Roman"/>
                <w:szCs w:val="21"/>
              </w:rPr>
              <w:t>90%</w:t>
            </w:r>
            <w:r>
              <w:rPr>
                <w:rFonts w:ascii="Times New Roman" w:eastAsia="仿宋_GB2312" w:hAnsi="Times New Roman"/>
                <w:szCs w:val="21"/>
              </w:rPr>
              <w:t>以上；</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家长满意度达</w:t>
            </w:r>
            <w:r>
              <w:rPr>
                <w:rFonts w:ascii="Times New Roman" w:eastAsia="仿宋_GB2312" w:hAnsi="Times New Roman"/>
                <w:szCs w:val="21"/>
              </w:rPr>
              <w:t>90%</w:t>
            </w:r>
            <w:r>
              <w:rPr>
                <w:rFonts w:ascii="Times New Roman" w:eastAsia="仿宋_GB2312" w:hAnsi="Times New Roman"/>
                <w:szCs w:val="21"/>
              </w:rPr>
              <w:t>以上；</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组织肢体</w:t>
            </w:r>
            <w:r>
              <w:rPr>
                <w:rFonts w:ascii="Times New Roman" w:eastAsia="仿宋_GB2312" w:hAnsi="Times New Roman" w:hint="eastAsia"/>
                <w:szCs w:val="21"/>
              </w:rPr>
              <w:t>（脑瘫）</w:t>
            </w:r>
            <w:r>
              <w:rPr>
                <w:rFonts w:ascii="Times New Roman" w:eastAsia="仿宋_GB2312" w:hAnsi="Times New Roman"/>
                <w:szCs w:val="21"/>
              </w:rPr>
              <w:t>残疾儿童</w:t>
            </w:r>
            <w:r>
              <w:rPr>
                <w:rFonts w:ascii="Times New Roman" w:eastAsia="仿宋_GB2312" w:hAnsi="Times New Roman" w:hint="eastAsia"/>
                <w:szCs w:val="21"/>
              </w:rPr>
              <w:t>参</w:t>
            </w:r>
            <w:r>
              <w:rPr>
                <w:rFonts w:ascii="Times New Roman" w:eastAsia="仿宋_GB2312" w:hAnsi="Times New Roman"/>
                <w:szCs w:val="21"/>
              </w:rPr>
              <w:t>加社会融合活动每年不少于</w:t>
            </w:r>
            <w:r>
              <w:rPr>
                <w:rFonts w:ascii="Times New Roman" w:eastAsia="仿宋_GB2312" w:hAnsi="Times New Roman"/>
                <w:szCs w:val="21"/>
              </w:rPr>
              <w:t>4</w:t>
            </w:r>
            <w:r>
              <w:rPr>
                <w:rFonts w:ascii="Times New Roman" w:eastAsia="仿宋_GB2312" w:hAnsi="Times New Roman"/>
                <w:szCs w:val="21"/>
              </w:rPr>
              <w:t>次。</w:t>
            </w:r>
          </w:p>
        </w:tc>
        <w:tc>
          <w:tcPr>
            <w:tcW w:w="531"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val="691"/>
        </w:trPr>
        <w:tc>
          <w:tcPr>
            <w:tcW w:w="7952" w:type="dxa"/>
            <w:gridSpan w:val="3"/>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综　合　评　价</w:t>
            </w:r>
          </w:p>
        </w:tc>
        <w:tc>
          <w:tcPr>
            <w:tcW w:w="531"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100</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988"/>
        </w:trPr>
        <w:tc>
          <w:tcPr>
            <w:tcW w:w="1376" w:type="dxa"/>
            <w:gridSpan w:val="2"/>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备</w:t>
            </w:r>
            <w:r>
              <w:rPr>
                <w:rFonts w:ascii="Times New Roman" w:eastAsia="仿宋_GB2312" w:hAnsi="Times New Roman"/>
                <w:szCs w:val="21"/>
              </w:rPr>
              <w:t xml:space="preserve">   </w:t>
            </w:r>
            <w:r>
              <w:rPr>
                <w:rFonts w:ascii="Times New Roman" w:eastAsia="仿宋_GB2312" w:hAnsi="Times New Roman"/>
                <w:szCs w:val="21"/>
              </w:rPr>
              <w:t>注</w:t>
            </w:r>
          </w:p>
        </w:tc>
        <w:tc>
          <w:tcPr>
            <w:tcW w:w="7959" w:type="dxa"/>
            <w:gridSpan w:val="4"/>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hint="eastAsia"/>
                <w:szCs w:val="21"/>
              </w:rPr>
              <w:t>评估细则</w:t>
            </w:r>
            <w:r>
              <w:rPr>
                <w:rFonts w:ascii="Times New Roman" w:eastAsia="仿宋_GB2312" w:hAnsi="Times New Roman"/>
                <w:szCs w:val="21"/>
              </w:rPr>
              <w:t>总分为</w:t>
            </w:r>
            <w:r>
              <w:rPr>
                <w:rFonts w:ascii="Times New Roman" w:eastAsia="仿宋_GB2312" w:hAnsi="Times New Roman"/>
                <w:szCs w:val="21"/>
              </w:rPr>
              <w:t>100</w:t>
            </w:r>
            <w:r>
              <w:rPr>
                <w:rFonts w:ascii="Times New Roman" w:eastAsia="仿宋_GB2312" w:hAnsi="Times New Roman"/>
                <w:szCs w:val="21"/>
              </w:rPr>
              <w:t>分，</w:t>
            </w:r>
            <w:r>
              <w:rPr>
                <w:rFonts w:ascii="Times New Roman" w:eastAsia="仿宋_GB2312" w:hAnsi="Times New Roman"/>
                <w:szCs w:val="21"/>
              </w:rPr>
              <w:t>90</w:t>
            </w:r>
            <w:r>
              <w:rPr>
                <w:rFonts w:ascii="Times New Roman" w:eastAsia="仿宋_GB2312" w:hAnsi="Times New Roman" w:hint="eastAsia"/>
                <w:szCs w:val="21"/>
              </w:rPr>
              <w:t>以上</w:t>
            </w:r>
            <w:r>
              <w:rPr>
                <w:rFonts w:ascii="Times New Roman" w:eastAsia="仿宋_GB2312" w:hAnsi="Times New Roman"/>
                <w:szCs w:val="21"/>
              </w:rPr>
              <w:t>分为达标，</w:t>
            </w:r>
            <w:r>
              <w:rPr>
                <w:rFonts w:ascii="Times New Roman" w:eastAsia="仿宋_GB2312" w:hAnsi="Times New Roman"/>
                <w:szCs w:val="21"/>
              </w:rPr>
              <w:t>90</w:t>
            </w:r>
            <w:r>
              <w:rPr>
                <w:rFonts w:ascii="Times New Roman" w:eastAsia="仿宋_GB2312" w:hAnsi="Times New Roman"/>
                <w:szCs w:val="21"/>
              </w:rPr>
              <w:t>分以下为不达标，带</w:t>
            </w:r>
            <w:r>
              <w:rPr>
                <w:rFonts w:ascii="Times New Roman" w:eastAsia="仿宋_GB2312" w:hAnsi="Times New Roman"/>
                <w:szCs w:val="21"/>
              </w:rPr>
              <w:t>“</w:t>
            </w:r>
            <w:r>
              <w:rPr>
                <w:rFonts w:ascii="宋体" w:hAnsi="宋体" w:cs="宋体" w:hint="eastAsia"/>
                <w:szCs w:val="21"/>
              </w:rPr>
              <w:t>★</w:t>
            </w:r>
            <w:r>
              <w:rPr>
                <w:rFonts w:ascii="Times New Roman" w:eastAsia="仿宋_GB2312" w:hAnsi="Times New Roman"/>
                <w:szCs w:val="21"/>
              </w:rPr>
              <w:t>”</w:t>
            </w:r>
            <w:r>
              <w:rPr>
                <w:rFonts w:ascii="Times New Roman" w:eastAsia="仿宋_GB2312" w:hAnsi="Times New Roman"/>
                <w:szCs w:val="21"/>
              </w:rPr>
              <w:t>为一票否决项。</w:t>
            </w:r>
          </w:p>
        </w:tc>
      </w:tr>
    </w:tbl>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spacing w:line="600" w:lineRule="exact"/>
        <w:jc w:val="center"/>
        <w:rPr>
          <w:rStyle w:val="1"/>
          <w:rFonts w:ascii="Times New Roman" w:hAnsi="Times New Roman"/>
          <w:color w:val="auto"/>
        </w:rPr>
      </w:pPr>
    </w:p>
    <w:p w:rsidR="008841AF" w:rsidRDefault="008841AF" w:rsidP="008841AF">
      <w:pPr>
        <w:spacing w:line="600" w:lineRule="exact"/>
        <w:jc w:val="center"/>
        <w:rPr>
          <w:rFonts w:ascii="Times New Roman" w:eastAsia="方正小标宋简体" w:hAnsi="Times New Roman" w:hint="eastAsia"/>
          <w:sz w:val="44"/>
          <w:szCs w:val="44"/>
        </w:rPr>
      </w:pPr>
      <w:r>
        <w:rPr>
          <w:rFonts w:ascii="Times New Roman" w:eastAsia="方正小标宋简体" w:hAnsi="Times New Roman"/>
          <w:sz w:val="44"/>
          <w:szCs w:val="44"/>
        </w:rPr>
        <w:t>江苏省残疾儿童定点康复机构</w:t>
      </w:r>
      <w:r>
        <w:rPr>
          <w:rFonts w:ascii="Times New Roman" w:eastAsia="方正小标宋简体" w:hAnsi="Times New Roman" w:hint="eastAsia"/>
          <w:sz w:val="44"/>
          <w:szCs w:val="44"/>
        </w:rPr>
        <w:t>评估细则</w:t>
      </w:r>
      <w:r>
        <w:rPr>
          <w:rFonts w:ascii="Times New Roman" w:eastAsia="方正小标宋简体" w:hAnsi="Times New Roman" w:hint="eastAsia"/>
          <w:sz w:val="44"/>
          <w:szCs w:val="44"/>
        </w:rPr>
        <w:t>(</w:t>
      </w:r>
      <w:r>
        <w:rPr>
          <w:rFonts w:ascii="Times New Roman" w:eastAsia="方正小标宋简体" w:hAnsi="Times New Roman" w:hint="eastAsia"/>
          <w:sz w:val="44"/>
          <w:szCs w:val="44"/>
        </w:rPr>
        <w:t>试行</w:t>
      </w:r>
      <w:r>
        <w:rPr>
          <w:rFonts w:ascii="Times New Roman" w:eastAsia="方正小标宋简体" w:hAnsi="Times New Roman" w:hint="eastAsia"/>
          <w:sz w:val="44"/>
          <w:szCs w:val="44"/>
        </w:rPr>
        <w:t>)</w:t>
      </w:r>
    </w:p>
    <w:p w:rsidR="008841AF" w:rsidRDefault="008841AF" w:rsidP="008841AF">
      <w:pPr>
        <w:spacing w:line="600" w:lineRule="exact"/>
        <w:jc w:val="center"/>
        <w:rPr>
          <w:rFonts w:ascii="Times New Roman" w:eastAsia="方正小标宋简体" w:hAnsi="Times New Roman"/>
          <w:w w:val="90"/>
          <w:sz w:val="44"/>
          <w:szCs w:val="44"/>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665"/>
        <w:gridCol w:w="6426"/>
        <w:gridCol w:w="426"/>
        <w:gridCol w:w="426"/>
        <w:gridCol w:w="910"/>
      </w:tblGrid>
      <w:tr w:rsidR="008841AF" w:rsidTr="002975BB">
        <w:trPr>
          <w:trHeight w:val="641"/>
        </w:trPr>
        <w:tc>
          <w:tcPr>
            <w:tcW w:w="9535" w:type="dxa"/>
            <w:gridSpan w:val="6"/>
            <w:vAlign w:val="center"/>
          </w:tcPr>
          <w:p w:rsidR="008841AF" w:rsidRDefault="008841AF" w:rsidP="002975BB">
            <w:pPr>
              <w:spacing w:line="480" w:lineRule="auto"/>
              <w:jc w:val="center"/>
              <w:rPr>
                <w:rFonts w:ascii="Times New Roman" w:eastAsia="仿宋_GB2312" w:hAnsi="Times New Roman"/>
                <w:szCs w:val="21"/>
              </w:rPr>
            </w:pPr>
            <w:r>
              <w:rPr>
                <w:rFonts w:ascii="Times New Roman" w:eastAsia="楷体" w:hAnsi="Times New Roman"/>
                <w:sz w:val="28"/>
                <w:szCs w:val="28"/>
              </w:rPr>
              <w:t>四、智力康复服务机构</w:t>
            </w:r>
          </w:p>
        </w:tc>
      </w:tr>
      <w:tr w:rsidR="008841AF" w:rsidTr="002975BB">
        <w:trPr>
          <w:trHeight w:hRule="exact" w:val="428"/>
        </w:trPr>
        <w:tc>
          <w:tcPr>
            <w:tcW w:w="1347" w:type="dxa"/>
            <w:gridSpan w:val="2"/>
            <w:vAlign w:val="center"/>
          </w:tcPr>
          <w:p w:rsidR="008841AF" w:rsidRDefault="008841AF" w:rsidP="002975BB">
            <w:pPr>
              <w:spacing w:line="280" w:lineRule="exact"/>
              <w:jc w:val="center"/>
              <w:rPr>
                <w:rFonts w:ascii="Times New Roman" w:eastAsia="仿宋_GB2312" w:hAnsi="Times New Roman"/>
                <w:szCs w:val="21"/>
              </w:rPr>
            </w:pPr>
            <w:r>
              <w:rPr>
                <w:rFonts w:ascii="Times New Roman" w:eastAsia="仿宋_GB2312" w:hAnsi="Times New Roman"/>
                <w:szCs w:val="21"/>
              </w:rPr>
              <w:t>项</w:t>
            </w:r>
            <w:r>
              <w:rPr>
                <w:rFonts w:ascii="Times New Roman" w:eastAsia="仿宋_GB2312" w:hAnsi="Times New Roman"/>
                <w:szCs w:val="21"/>
              </w:rPr>
              <w:t xml:space="preserve">  </w:t>
            </w:r>
            <w:r>
              <w:rPr>
                <w:rFonts w:ascii="Times New Roman" w:eastAsia="仿宋_GB2312" w:hAnsi="Times New Roman"/>
                <w:szCs w:val="21"/>
              </w:rPr>
              <w:t>目</w:t>
            </w:r>
          </w:p>
        </w:tc>
        <w:tc>
          <w:tcPr>
            <w:tcW w:w="6426"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规范内容</w:t>
            </w:r>
          </w:p>
        </w:tc>
        <w:tc>
          <w:tcPr>
            <w:tcW w:w="426"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分值</w:t>
            </w:r>
          </w:p>
        </w:tc>
        <w:tc>
          <w:tcPr>
            <w:tcW w:w="426"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计分</w:t>
            </w:r>
          </w:p>
        </w:tc>
        <w:tc>
          <w:tcPr>
            <w:tcW w:w="910"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备注</w:t>
            </w:r>
          </w:p>
        </w:tc>
      </w:tr>
      <w:tr w:rsidR="008841AF" w:rsidTr="002975BB">
        <w:trPr>
          <w:trHeight w:hRule="exact" w:val="499"/>
        </w:trPr>
        <w:tc>
          <w:tcPr>
            <w:tcW w:w="68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一级</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指标</w:t>
            </w:r>
          </w:p>
        </w:tc>
        <w:tc>
          <w:tcPr>
            <w:tcW w:w="665"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二级</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指标</w:t>
            </w:r>
          </w:p>
        </w:tc>
        <w:tc>
          <w:tcPr>
            <w:tcW w:w="6426" w:type="dxa"/>
            <w:vMerge/>
            <w:vAlign w:val="center"/>
          </w:tcPr>
          <w:p w:rsidR="008841AF" w:rsidRDefault="008841AF" w:rsidP="002975BB">
            <w:pPr>
              <w:spacing w:line="220" w:lineRule="exact"/>
              <w:jc w:val="left"/>
              <w:rPr>
                <w:rFonts w:ascii="Times New Roman" w:eastAsia="仿宋_GB2312" w:hAnsi="Times New Roman"/>
                <w:szCs w:val="21"/>
              </w:rPr>
            </w:pPr>
          </w:p>
        </w:tc>
        <w:tc>
          <w:tcPr>
            <w:tcW w:w="426" w:type="dxa"/>
            <w:vMerge/>
            <w:vAlign w:val="center"/>
          </w:tcPr>
          <w:p w:rsidR="008841AF" w:rsidRDefault="008841AF" w:rsidP="002975BB">
            <w:pPr>
              <w:spacing w:line="220" w:lineRule="exact"/>
              <w:jc w:val="center"/>
              <w:rPr>
                <w:rFonts w:ascii="Times New Roman" w:eastAsia="仿宋_GB2312" w:hAnsi="Times New Roman"/>
                <w:szCs w:val="21"/>
              </w:rPr>
            </w:pPr>
          </w:p>
        </w:tc>
        <w:tc>
          <w:tcPr>
            <w:tcW w:w="426" w:type="dxa"/>
            <w:vMerge/>
            <w:vAlign w:val="center"/>
          </w:tcPr>
          <w:p w:rsidR="008841AF" w:rsidRDefault="008841AF" w:rsidP="002975BB">
            <w:pPr>
              <w:spacing w:line="220" w:lineRule="exact"/>
              <w:jc w:val="center"/>
              <w:rPr>
                <w:rFonts w:ascii="Times New Roman" w:eastAsia="仿宋_GB2312" w:hAnsi="Times New Roman"/>
                <w:szCs w:val="21"/>
              </w:rPr>
            </w:pPr>
          </w:p>
        </w:tc>
        <w:tc>
          <w:tcPr>
            <w:tcW w:w="910" w:type="dxa"/>
            <w:vMerge/>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hRule="exact" w:val="993"/>
        </w:trPr>
        <w:tc>
          <w:tcPr>
            <w:tcW w:w="682"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1</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建设标准</w:t>
            </w:r>
          </w:p>
        </w:tc>
        <w:tc>
          <w:tcPr>
            <w:tcW w:w="665"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1.1</w:t>
            </w:r>
            <w:r>
              <w:rPr>
                <w:rFonts w:ascii="Times New Roman" w:eastAsia="仿宋_GB2312" w:hAnsi="Times New Roman"/>
                <w:szCs w:val="21"/>
              </w:rPr>
              <w:t>消防达标</w:t>
            </w:r>
          </w:p>
        </w:tc>
        <w:tc>
          <w:tcPr>
            <w:tcW w:w="6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符合国家《建筑设计防火规范》（</w:t>
            </w:r>
            <w:r>
              <w:rPr>
                <w:rFonts w:ascii="Times New Roman" w:eastAsia="仿宋_GB2312" w:hAnsi="Times New Roman"/>
                <w:szCs w:val="21"/>
              </w:rPr>
              <w:t>GB50016</w:t>
            </w:r>
            <w:r>
              <w:rPr>
                <w:rFonts w:ascii="Times New Roman" w:eastAsia="仿宋_GB2312" w:hAnsi="Times New Roman"/>
                <w:szCs w:val="21"/>
              </w:rPr>
              <w:t>－</w:t>
            </w:r>
            <w:r>
              <w:rPr>
                <w:rFonts w:ascii="Times New Roman" w:eastAsia="仿宋_GB2312" w:hAnsi="Times New Roman"/>
                <w:szCs w:val="21"/>
              </w:rPr>
              <w:t>2014</w:t>
            </w:r>
            <w:r>
              <w:rPr>
                <w:rFonts w:ascii="Times New Roman" w:eastAsia="仿宋_GB2312" w:hAnsi="Times New Roman"/>
                <w:szCs w:val="21"/>
              </w:rPr>
              <w:t>）中关于</w:t>
            </w:r>
            <w:r>
              <w:rPr>
                <w:rFonts w:ascii="Times New Roman" w:eastAsia="仿宋_GB2312" w:hAnsi="Times New Roman"/>
                <w:szCs w:val="21"/>
              </w:rPr>
              <w:t>“</w:t>
            </w:r>
            <w:r>
              <w:rPr>
                <w:rFonts w:ascii="Times New Roman" w:eastAsia="仿宋_GB2312" w:hAnsi="Times New Roman"/>
                <w:szCs w:val="21"/>
              </w:rPr>
              <w:t>儿童活动场所</w:t>
            </w:r>
            <w:r>
              <w:rPr>
                <w:rFonts w:ascii="Times New Roman" w:eastAsia="仿宋_GB2312" w:hAnsi="Times New Roman"/>
                <w:szCs w:val="21"/>
              </w:rPr>
              <w:t>”</w:t>
            </w:r>
            <w:r>
              <w:rPr>
                <w:rFonts w:ascii="Times New Roman" w:eastAsia="仿宋_GB2312" w:hAnsi="Times New Roman"/>
                <w:szCs w:val="21"/>
              </w:rPr>
              <w:t>的相关规定，通过属地消防部门建设</w:t>
            </w:r>
            <w:r>
              <w:rPr>
                <w:rFonts w:ascii="Times New Roman" w:eastAsia="仿宋_GB2312" w:hAnsi="Times New Roman" w:hint="eastAsia"/>
                <w:szCs w:val="21"/>
              </w:rPr>
              <w:t>（筑）</w:t>
            </w:r>
            <w:r>
              <w:rPr>
                <w:rFonts w:ascii="Times New Roman" w:eastAsia="仿宋_GB2312" w:hAnsi="Times New Roman"/>
                <w:szCs w:val="21"/>
              </w:rPr>
              <w:t>工程</w:t>
            </w:r>
            <w:r>
              <w:rPr>
                <w:rFonts w:ascii="Times New Roman" w:eastAsia="仿宋_GB2312" w:hAnsi="Times New Roman" w:hint="eastAsia"/>
                <w:szCs w:val="21"/>
              </w:rPr>
              <w:t>消防</w:t>
            </w:r>
            <w:r>
              <w:rPr>
                <w:rFonts w:ascii="Times New Roman" w:eastAsia="仿宋_GB2312" w:hAnsi="Times New Roman"/>
                <w:szCs w:val="21"/>
              </w:rPr>
              <w:t>验收</w:t>
            </w:r>
            <w:r>
              <w:rPr>
                <w:rFonts w:ascii="Times New Roman" w:eastAsia="仿宋_GB2312" w:hAnsi="Times New Roman" w:hint="eastAsia"/>
                <w:szCs w:val="21"/>
              </w:rPr>
              <w:t>，</w:t>
            </w:r>
            <w:r>
              <w:rPr>
                <w:rFonts w:ascii="Times New Roman" w:eastAsia="仿宋_GB2312" w:hAnsi="Times New Roman"/>
                <w:szCs w:val="21"/>
              </w:rPr>
              <w:t>取得</w:t>
            </w:r>
            <w:r>
              <w:rPr>
                <w:rFonts w:ascii="Times New Roman" w:eastAsia="仿宋_GB2312" w:hAnsi="Times New Roman" w:hint="eastAsia"/>
                <w:szCs w:val="21"/>
              </w:rPr>
              <w:t>《建设工程竣工验收备案凭证》或《建设工程消防验收意见书》或《建筑工程消防设计验收意见书》</w:t>
            </w:r>
            <w:r>
              <w:rPr>
                <w:rFonts w:ascii="Times New Roman" w:eastAsia="仿宋_GB2312" w:hAnsi="Times New Roman"/>
                <w:szCs w:val="21"/>
              </w:rPr>
              <w:t>。</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910"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hint="eastAsia"/>
                <w:szCs w:val="21"/>
              </w:rPr>
              <w:t>★</w:t>
            </w:r>
          </w:p>
        </w:tc>
      </w:tr>
      <w:tr w:rsidR="008841AF" w:rsidTr="002975BB">
        <w:trPr>
          <w:trHeight w:hRule="exact" w:val="852"/>
        </w:trPr>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65"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1.2</w:t>
            </w:r>
            <w:r>
              <w:rPr>
                <w:rFonts w:ascii="Times New Roman" w:eastAsia="仿宋_GB2312" w:hAnsi="Times New Roman"/>
                <w:szCs w:val="21"/>
              </w:rPr>
              <w:t>建设要求</w:t>
            </w:r>
          </w:p>
        </w:tc>
        <w:tc>
          <w:tcPr>
            <w:tcW w:w="6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机构规划布局、建设规模和建设</w:t>
            </w:r>
            <w:r>
              <w:rPr>
                <w:rFonts w:ascii="Times New Roman" w:eastAsia="仿宋_GB2312" w:hAnsi="Times New Roman"/>
                <w:szCs w:val="21"/>
              </w:rPr>
              <w:t>面积执行《残疾人康复机构建设标准》（建标</w:t>
            </w:r>
            <w:r>
              <w:rPr>
                <w:rFonts w:ascii="Times New Roman" w:eastAsia="仿宋_GB2312" w:hAnsi="Times New Roman"/>
                <w:szCs w:val="21"/>
              </w:rPr>
              <w:t>165</w:t>
            </w:r>
            <w:r>
              <w:rPr>
                <w:rFonts w:ascii="Times New Roman" w:eastAsia="仿宋_GB2312" w:hAnsi="Times New Roman"/>
                <w:szCs w:val="21"/>
              </w:rPr>
              <w:t>－</w:t>
            </w:r>
            <w:r>
              <w:rPr>
                <w:rFonts w:ascii="Times New Roman" w:eastAsia="仿宋_GB2312" w:hAnsi="Times New Roman"/>
                <w:szCs w:val="21"/>
              </w:rPr>
              <w:t>2013</w:t>
            </w:r>
            <w:r>
              <w:rPr>
                <w:rFonts w:ascii="Times New Roman" w:eastAsia="仿宋_GB2312" w:hAnsi="Times New Roman"/>
                <w:szCs w:val="21"/>
              </w:rPr>
              <w:t>）中关于</w:t>
            </w:r>
            <w:r>
              <w:rPr>
                <w:rFonts w:ascii="Times New Roman" w:eastAsia="仿宋_GB2312" w:hAnsi="Times New Roman"/>
                <w:szCs w:val="21"/>
              </w:rPr>
              <w:t>“</w:t>
            </w:r>
            <w:r>
              <w:rPr>
                <w:rFonts w:ascii="Times New Roman" w:eastAsia="仿宋_GB2312" w:hAnsi="Times New Roman"/>
                <w:szCs w:val="21"/>
              </w:rPr>
              <w:t>选址与规划布局</w:t>
            </w:r>
            <w:r>
              <w:rPr>
                <w:rFonts w:ascii="Times New Roman" w:eastAsia="仿宋_GB2312" w:hAnsi="Times New Roman"/>
                <w:szCs w:val="21"/>
              </w:rPr>
              <w:t>”</w:t>
            </w:r>
            <w:r>
              <w:rPr>
                <w:rFonts w:ascii="Times New Roman" w:eastAsia="仿宋_GB2312" w:hAnsi="Times New Roman" w:hint="eastAsia"/>
                <w:szCs w:val="21"/>
              </w:rPr>
              <w:t>和“建设规模与建筑面积指标”</w:t>
            </w:r>
            <w:r>
              <w:rPr>
                <w:rFonts w:ascii="Times New Roman" w:eastAsia="仿宋_GB2312" w:hAnsi="Times New Roman"/>
                <w:szCs w:val="21"/>
              </w:rPr>
              <w:t>的相关规定。</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910"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val="1736"/>
        </w:trPr>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65"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1.3</w:t>
            </w:r>
            <w:r>
              <w:rPr>
                <w:rFonts w:ascii="Times New Roman" w:eastAsia="仿宋_GB2312" w:hAnsi="Times New Roman"/>
                <w:szCs w:val="21"/>
              </w:rPr>
              <w:t>环境要求</w:t>
            </w:r>
          </w:p>
        </w:tc>
        <w:tc>
          <w:tcPr>
            <w:tcW w:w="6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应有与收训规模相适应的独立、安全、相对稳定的房屋，并设置在安全区域内，周围</w:t>
            </w:r>
            <w:r>
              <w:rPr>
                <w:rFonts w:ascii="Times New Roman" w:eastAsia="仿宋_GB2312" w:hAnsi="Times New Roman"/>
                <w:szCs w:val="21"/>
              </w:rPr>
              <w:t>50</w:t>
            </w:r>
            <w:r>
              <w:rPr>
                <w:rFonts w:ascii="Times New Roman" w:eastAsia="仿宋_GB2312" w:hAnsi="Times New Roman"/>
                <w:szCs w:val="21"/>
              </w:rPr>
              <w:t>米以内无污染、噪音影响。平房有独立院落，多层建筑</w:t>
            </w:r>
            <w:r>
              <w:rPr>
                <w:rFonts w:ascii="Times New Roman" w:eastAsia="仿宋_GB2312" w:hAnsi="Times New Roman" w:hint="eastAsia"/>
                <w:szCs w:val="21"/>
              </w:rPr>
              <w:t>宜</w:t>
            </w:r>
            <w:r>
              <w:rPr>
                <w:rFonts w:ascii="Times New Roman" w:eastAsia="仿宋_GB2312" w:hAnsi="Times New Roman"/>
                <w:szCs w:val="21"/>
              </w:rPr>
              <w:t>设置在三层以下。不应与易爆、易燃</w:t>
            </w:r>
            <w:r>
              <w:rPr>
                <w:rFonts w:ascii="Times New Roman" w:eastAsia="仿宋_GB2312" w:hAnsi="Times New Roman" w:hint="eastAsia"/>
                <w:szCs w:val="21"/>
              </w:rPr>
              <w:t>等危化品</w:t>
            </w:r>
            <w:r>
              <w:rPr>
                <w:rFonts w:ascii="Times New Roman" w:eastAsia="仿宋_GB2312" w:hAnsi="Times New Roman"/>
                <w:szCs w:val="21"/>
              </w:rPr>
              <w:t>生产</w:t>
            </w:r>
            <w:r>
              <w:rPr>
                <w:rFonts w:ascii="Times New Roman" w:eastAsia="仿宋_GB2312" w:hAnsi="Times New Roman" w:hint="eastAsia"/>
                <w:szCs w:val="21"/>
              </w:rPr>
              <w:t>、</w:t>
            </w:r>
            <w:r>
              <w:rPr>
                <w:rFonts w:ascii="Times New Roman" w:eastAsia="仿宋_GB2312" w:hAnsi="Times New Roman"/>
                <w:szCs w:val="21"/>
              </w:rPr>
              <w:t>储存、装卸场所相邻，应远离高压线、垃圾站及大型机动车停车场。</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生活用房应设在建筑的底层，设有独立出入口；有独立的室外活动场地。生活用房和室外场地与其他建筑部分采取隔离措</w:t>
            </w:r>
            <w:r>
              <w:rPr>
                <w:rFonts w:ascii="Times New Roman" w:eastAsia="仿宋_GB2312" w:hAnsi="Times New Roman" w:hint="eastAsia"/>
                <w:szCs w:val="21"/>
              </w:rPr>
              <w:t>施，</w:t>
            </w:r>
            <w:r>
              <w:rPr>
                <w:rFonts w:ascii="Times New Roman" w:eastAsia="仿宋_GB2312" w:hAnsi="Times New Roman"/>
                <w:szCs w:val="21"/>
              </w:rPr>
              <w:t>配备防止物体坠落设施，光照充足，通风良好。</w:t>
            </w:r>
          </w:p>
        </w:tc>
        <w:tc>
          <w:tcPr>
            <w:tcW w:w="426" w:type="dxa"/>
            <w:vAlign w:val="center"/>
          </w:tcPr>
          <w:p w:rsidR="008841AF" w:rsidRDefault="008841AF" w:rsidP="002975BB">
            <w:pPr>
              <w:spacing w:line="220" w:lineRule="exact"/>
              <w:ind w:leftChars="-48" w:left="-101" w:firstLineChars="20" w:firstLine="42"/>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rPr>
                <w:rFonts w:ascii="Times New Roman" w:eastAsia="仿宋_GB2312" w:hAnsi="Times New Roman"/>
                <w:szCs w:val="21"/>
              </w:rPr>
            </w:pPr>
          </w:p>
        </w:tc>
        <w:tc>
          <w:tcPr>
            <w:tcW w:w="910" w:type="dxa"/>
            <w:vAlign w:val="center"/>
          </w:tcPr>
          <w:p w:rsidR="008841AF" w:rsidRDefault="008841AF" w:rsidP="002975BB">
            <w:pPr>
              <w:spacing w:line="220" w:lineRule="exact"/>
              <w:ind w:leftChars="-48" w:left="-101" w:firstLineChars="20" w:firstLine="42"/>
              <w:rPr>
                <w:rFonts w:ascii="Times New Roman" w:eastAsia="仿宋_GB2312" w:hAnsi="Times New Roman"/>
                <w:szCs w:val="21"/>
              </w:rPr>
            </w:pPr>
          </w:p>
        </w:tc>
      </w:tr>
      <w:tr w:rsidR="008841AF" w:rsidTr="002975BB">
        <w:trPr>
          <w:trHeight w:hRule="exact" w:val="1526"/>
        </w:trPr>
        <w:tc>
          <w:tcPr>
            <w:tcW w:w="682"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2</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内部管理</w:t>
            </w:r>
          </w:p>
        </w:tc>
        <w:tc>
          <w:tcPr>
            <w:tcW w:w="665"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2.1</w:t>
            </w:r>
            <w:r>
              <w:rPr>
                <w:rFonts w:ascii="Times New Roman" w:eastAsia="仿宋_GB2312" w:hAnsi="Times New Roman"/>
                <w:szCs w:val="21"/>
              </w:rPr>
              <w:t>资质要求</w:t>
            </w:r>
          </w:p>
        </w:tc>
        <w:tc>
          <w:tcPr>
            <w:tcW w:w="6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在相关业务主管部门注册，具有独立法人资格</w:t>
            </w:r>
            <w:r>
              <w:rPr>
                <w:rFonts w:ascii="Times New Roman" w:eastAsia="仿宋_GB2312" w:hAnsi="Times New Roman" w:hint="eastAsia"/>
                <w:szCs w:val="21"/>
              </w:rPr>
              <w:t>，</w:t>
            </w:r>
            <w:r>
              <w:rPr>
                <w:rFonts w:ascii="Times New Roman" w:eastAsia="仿宋_GB2312" w:hAnsi="Times New Roman"/>
                <w:szCs w:val="21"/>
              </w:rPr>
              <w:t>包括事业单位法人资质的医疗机构、教育机构、残疾人康复机构；企业法人资质的服务机构；民办非企业单位法人资质的社会服务机构。业务范围包括智力残疾康复训练服务相关内容</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应有所属地教育行政部门颁发的办学许可证或有当地特殊教育指导中心确定的公办学校合作开展康教融合服务的协议</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910"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hint="eastAsia"/>
                <w:szCs w:val="21"/>
              </w:rPr>
              <w:t>★</w:t>
            </w:r>
          </w:p>
        </w:tc>
      </w:tr>
      <w:tr w:rsidR="008841AF" w:rsidTr="002975BB">
        <w:trPr>
          <w:trHeight w:val="767"/>
        </w:trPr>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65"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2.2</w:t>
            </w:r>
            <w:r>
              <w:rPr>
                <w:rFonts w:ascii="Times New Roman" w:eastAsia="仿宋_GB2312" w:hAnsi="Times New Roman"/>
                <w:szCs w:val="21"/>
              </w:rPr>
              <w:t>制度管理</w:t>
            </w:r>
          </w:p>
        </w:tc>
        <w:tc>
          <w:tcPr>
            <w:tcW w:w="6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具备岗位职责、业务管理、人力资源管理、财务管理、突发事件应急预案、信息管理、服务项目及收费标准等信息公示，有年度自查的总结报告。</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910"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val="740"/>
        </w:trPr>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65"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2.3</w:t>
            </w:r>
            <w:r>
              <w:rPr>
                <w:rFonts w:ascii="Times New Roman" w:eastAsia="仿宋_GB2312" w:hAnsi="Times New Roman"/>
                <w:szCs w:val="21"/>
              </w:rPr>
              <w:t>财务管理</w:t>
            </w:r>
          </w:p>
        </w:tc>
        <w:tc>
          <w:tcPr>
            <w:tcW w:w="6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接受业务主管部门财务检查和年度审计，接受</w:t>
            </w:r>
            <w:r>
              <w:rPr>
                <w:rFonts w:ascii="Times New Roman" w:eastAsia="仿宋_GB2312" w:hAnsi="Times New Roman" w:hint="eastAsia"/>
                <w:szCs w:val="21"/>
              </w:rPr>
              <w:t>县级以上</w:t>
            </w:r>
            <w:r>
              <w:rPr>
                <w:rFonts w:ascii="Times New Roman" w:eastAsia="仿宋_GB2312" w:hAnsi="Times New Roman"/>
                <w:szCs w:val="21"/>
              </w:rPr>
              <w:t>残联会同财政部门组织年度康复</w:t>
            </w:r>
            <w:r>
              <w:rPr>
                <w:rFonts w:ascii="Times New Roman" w:eastAsia="仿宋_GB2312" w:hAnsi="Times New Roman" w:hint="eastAsia"/>
                <w:szCs w:val="21"/>
              </w:rPr>
              <w:t>服务</w:t>
            </w:r>
            <w:r>
              <w:rPr>
                <w:rFonts w:ascii="Times New Roman" w:eastAsia="仿宋_GB2312" w:hAnsi="Times New Roman"/>
                <w:szCs w:val="21"/>
              </w:rPr>
              <w:t>项目绩效考核。</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910"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1103"/>
        </w:trPr>
        <w:tc>
          <w:tcPr>
            <w:tcW w:w="682"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3</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设施设备</w:t>
            </w:r>
          </w:p>
        </w:tc>
        <w:tc>
          <w:tcPr>
            <w:tcW w:w="665"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3.1</w:t>
            </w:r>
            <w:r>
              <w:rPr>
                <w:rFonts w:ascii="Times New Roman" w:eastAsia="仿宋_GB2312" w:hAnsi="Times New Roman"/>
                <w:szCs w:val="21"/>
              </w:rPr>
              <w:t>训练场地</w:t>
            </w:r>
          </w:p>
        </w:tc>
        <w:tc>
          <w:tcPr>
            <w:tcW w:w="6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应设置咨询接待</w:t>
            </w:r>
            <w:r>
              <w:rPr>
                <w:rFonts w:ascii="Times New Roman" w:eastAsia="仿宋_GB2312" w:hAnsi="Times New Roman"/>
                <w:szCs w:val="21"/>
              </w:rPr>
              <w:t>(</w:t>
            </w:r>
            <w:r>
              <w:rPr>
                <w:rFonts w:ascii="Times New Roman" w:eastAsia="仿宋_GB2312" w:hAnsi="Times New Roman"/>
                <w:szCs w:val="21"/>
              </w:rPr>
              <w:t>评估</w:t>
            </w:r>
            <w:r>
              <w:rPr>
                <w:rFonts w:ascii="Times New Roman" w:eastAsia="仿宋_GB2312" w:hAnsi="Times New Roman"/>
                <w:szCs w:val="21"/>
              </w:rPr>
              <w:t>)</w:t>
            </w:r>
            <w:r>
              <w:rPr>
                <w:rFonts w:ascii="Times New Roman" w:eastAsia="仿宋_GB2312" w:hAnsi="Times New Roman"/>
                <w:szCs w:val="21"/>
              </w:rPr>
              <w:t>室、集体（组别）训练教室、运动</w:t>
            </w:r>
            <w:r>
              <w:rPr>
                <w:rFonts w:ascii="Times New Roman" w:eastAsia="仿宋_GB2312" w:hAnsi="Times New Roman"/>
                <w:szCs w:val="21"/>
              </w:rPr>
              <w:t>/</w:t>
            </w:r>
            <w:r>
              <w:rPr>
                <w:rFonts w:ascii="Times New Roman" w:eastAsia="仿宋_GB2312" w:hAnsi="Times New Roman"/>
                <w:szCs w:val="21"/>
              </w:rPr>
              <w:t>感统训练室、</w:t>
            </w:r>
            <w:r>
              <w:rPr>
                <w:rFonts w:ascii="Times New Roman" w:eastAsia="仿宋_GB2312" w:hAnsi="Times New Roman" w:hint="eastAsia"/>
                <w:szCs w:val="21"/>
              </w:rPr>
              <w:t>个</w:t>
            </w:r>
            <w:r>
              <w:rPr>
                <w:rFonts w:ascii="Times New Roman" w:eastAsia="仿宋_GB2312" w:hAnsi="Times New Roman"/>
                <w:szCs w:val="21"/>
              </w:rPr>
              <w:t>训教室、生活自理训练区、有可利用的室外活动场地，无障碍设施完备。业务用房面积不少于建筑总面</w:t>
            </w:r>
            <w:r>
              <w:rPr>
                <w:rFonts w:ascii="Times New Roman" w:eastAsia="仿宋_GB2312" w:hAnsi="Times New Roman" w:hint="eastAsia"/>
                <w:szCs w:val="21"/>
              </w:rPr>
              <w:t>积</w:t>
            </w:r>
            <w:r>
              <w:rPr>
                <w:rFonts w:ascii="Times New Roman" w:eastAsia="仿宋_GB2312" w:hAnsi="Times New Roman"/>
                <w:szCs w:val="21"/>
              </w:rPr>
              <w:t>的</w:t>
            </w:r>
            <w:r>
              <w:rPr>
                <w:rFonts w:ascii="Times New Roman" w:eastAsia="仿宋_GB2312" w:hAnsi="Times New Roman"/>
                <w:szCs w:val="21"/>
              </w:rPr>
              <w:t>60%</w:t>
            </w:r>
            <w:r>
              <w:rPr>
                <w:rFonts w:ascii="Times New Roman" w:eastAsia="仿宋_GB2312" w:hAnsi="Times New Roman"/>
                <w:szCs w:val="21"/>
              </w:rPr>
              <w:t>。设置</w:t>
            </w:r>
            <w:r>
              <w:rPr>
                <w:rFonts w:ascii="Times New Roman" w:eastAsia="仿宋_GB2312" w:hAnsi="Times New Roman" w:hint="eastAsia"/>
                <w:szCs w:val="21"/>
              </w:rPr>
              <w:t>应</w:t>
            </w:r>
            <w:r>
              <w:rPr>
                <w:rFonts w:ascii="Times New Roman" w:eastAsia="仿宋_GB2312" w:hAnsi="Times New Roman"/>
                <w:szCs w:val="21"/>
              </w:rPr>
              <w:t>符合（建标</w:t>
            </w:r>
            <w:r>
              <w:rPr>
                <w:rFonts w:ascii="Times New Roman" w:eastAsia="仿宋_GB2312" w:hAnsi="Times New Roman"/>
                <w:szCs w:val="21"/>
              </w:rPr>
              <w:t>165</w:t>
            </w:r>
            <w:r>
              <w:rPr>
                <w:rFonts w:ascii="Times New Roman" w:eastAsia="仿宋_GB2312" w:hAnsi="Times New Roman"/>
                <w:szCs w:val="21"/>
              </w:rPr>
              <w:t>－</w:t>
            </w:r>
            <w:r>
              <w:rPr>
                <w:rFonts w:ascii="Times New Roman" w:eastAsia="仿宋_GB2312" w:hAnsi="Times New Roman"/>
                <w:szCs w:val="21"/>
              </w:rPr>
              <w:t>2013</w:t>
            </w:r>
            <w:r>
              <w:rPr>
                <w:rFonts w:ascii="Times New Roman" w:eastAsia="仿宋_GB2312" w:hAnsi="Times New Roman"/>
                <w:szCs w:val="21"/>
              </w:rPr>
              <w:t>）规定。</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hint="eastAsia"/>
                <w:szCs w:val="21"/>
              </w:rPr>
              <w:t>3</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910"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val="546"/>
        </w:trPr>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6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咨询接待</w:t>
            </w:r>
            <w:r>
              <w:rPr>
                <w:rFonts w:ascii="Times New Roman" w:eastAsia="仿宋_GB2312" w:hAnsi="Times New Roman"/>
                <w:szCs w:val="21"/>
              </w:rPr>
              <w:t>(</w:t>
            </w:r>
            <w:r>
              <w:rPr>
                <w:rFonts w:ascii="Times New Roman" w:eastAsia="仿宋_GB2312" w:hAnsi="Times New Roman"/>
                <w:szCs w:val="21"/>
              </w:rPr>
              <w:t>评估</w:t>
            </w:r>
            <w:r>
              <w:rPr>
                <w:rFonts w:ascii="Times New Roman" w:eastAsia="仿宋_GB2312" w:hAnsi="Times New Roman"/>
                <w:szCs w:val="21"/>
              </w:rPr>
              <w:t>)</w:t>
            </w:r>
            <w:r>
              <w:rPr>
                <w:rFonts w:ascii="Times New Roman" w:eastAsia="仿宋_GB2312" w:hAnsi="Times New Roman"/>
                <w:szCs w:val="21"/>
              </w:rPr>
              <w:t>室至少</w:t>
            </w:r>
            <w:r>
              <w:rPr>
                <w:rFonts w:ascii="Times New Roman" w:eastAsia="仿宋_GB2312" w:hAnsi="Times New Roman"/>
                <w:szCs w:val="21"/>
              </w:rPr>
              <w:t>1</w:t>
            </w:r>
            <w:r>
              <w:rPr>
                <w:rFonts w:ascii="Times New Roman" w:eastAsia="仿宋_GB2312" w:hAnsi="Times New Roman"/>
                <w:szCs w:val="21"/>
              </w:rPr>
              <w:t>间</w:t>
            </w:r>
            <w:r>
              <w:rPr>
                <w:rFonts w:ascii="Times New Roman" w:eastAsia="仿宋_GB2312" w:hAnsi="Times New Roman"/>
                <w:szCs w:val="21"/>
              </w:rPr>
              <w:t>,</w:t>
            </w:r>
            <w:r>
              <w:rPr>
                <w:rFonts w:ascii="Times New Roman" w:eastAsia="仿宋_GB2312" w:hAnsi="Times New Roman"/>
                <w:szCs w:val="21"/>
              </w:rPr>
              <w:t>不</w:t>
            </w:r>
            <w:r>
              <w:rPr>
                <w:rFonts w:ascii="Times New Roman" w:eastAsia="仿宋_GB2312" w:hAnsi="Times New Roman" w:hint="eastAsia"/>
                <w:szCs w:val="21"/>
              </w:rPr>
              <w:t>小</w:t>
            </w:r>
            <w:r>
              <w:rPr>
                <w:rFonts w:ascii="Times New Roman" w:eastAsia="仿宋_GB2312" w:hAnsi="Times New Roman"/>
                <w:szCs w:val="21"/>
              </w:rPr>
              <w:t>于</w:t>
            </w:r>
            <w:r>
              <w:rPr>
                <w:rFonts w:ascii="Times New Roman" w:eastAsia="仿宋_GB2312" w:hAnsi="Times New Roman"/>
                <w:szCs w:val="21"/>
              </w:rPr>
              <w:t>15</w:t>
            </w:r>
            <w:r>
              <w:rPr>
                <w:rFonts w:ascii="Times New Roman" w:eastAsia="仿宋_GB2312" w:hAnsi="Times New Roman"/>
                <w:szCs w:val="21"/>
              </w:rPr>
              <w:t>平方米</w:t>
            </w:r>
            <w:r>
              <w:rPr>
                <w:rFonts w:ascii="Times New Roman" w:eastAsia="仿宋_GB2312" w:hAnsi="Times New Roman"/>
                <w:szCs w:val="21"/>
              </w:rPr>
              <w:t>.</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hint="eastAsia"/>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910"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626"/>
        </w:trPr>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6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集</w:t>
            </w:r>
            <w:r>
              <w:rPr>
                <w:rFonts w:ascii="Times New Roman" w:eastAsia="仿宋_GB2312" w:hAnsi="Times New Roman" w:hint="eastAsia"/>
                <w:szCs w:val="21"/>
              </w:rPr>
              <w:t>体</w:t>
            </w:r>
            <w:r>
              <w:rPr>
                <w:rFonts w:ascii="Times New Roman" w:eastAsia="仿宋_GB2312" w:hAnsi="Times New Roman"/>
                <w:szCs w:val="21"/>
              </w:rPr>
              <w:t>（组别）训练教室至少</w:t>
            </w:r>
            <w:r>
              <w:rPr>
                <w:rFonts w:ascii="Times New Roman" w:eastAsia="仿宋_GB2312" w:hAnsi="Times New Roman"/>
                <w:szCs w:val="21"/>
              </w:rPr>
              <w:t>1</w:t>
            </w:r>
            <w:r>
              <w:rPr>
                <w:rFonts w:ascii="Times New Roman" w:eastAsia="仿宋_GB2312" w:hAnsi="Times New Roman"/>
                <w:szCs w:val="21"/>
              </w:rPr>
              <w:t>间，内设游戏活动区</w:t>
            </w:r>
            <w:r>
              <w:rPr>
                <w:rFonts w:ascii="Times New Roman" w:eastAsia="仿宋_GB2312" w:hAnsi="Times New Roman"/>
                <w:szCs w:val="21"/>
              </w:rPr>
              <w:t>,</w:t>
            </w:r>
            <w:r>
              <w:rPr>
                <w:rFonts w:ascii="Times New Roman" w:eastAsia="仿宋_GB2312" w:hAnsi="Times New Roman"/>
                <w:szCs w:val="21"/>
              </w:rPr>
              <w:t>每间不</w:t>
            </w:r>
            <w:r>
              <w:rPr>
                <w:rFonts w:ascii="Times New Roman" w:eastAsia="仿宋_GB2312" w:hAnsi="Times New Roman" w:hint="eastAsia"/>
                <w:szCs w:val="21"/>
              </w:rPr>
              <w:t>小</w:t>
            </w:r>
            <w:r>
              <w:rPr>
                <w:rFonts w:ascii="Times New Roman" w:eastAsia="仿宋_GB2312" w:hAnsi="Times New Roman"/>
                <w:szCs w:val="21"/>
              </w:rPr>
              <w:t>于</w:t>
            </w:r>
            <w:r>
              <w:rPr>
                <w:rFonts w:ascii="Times New Roman" w:eastAsia="仿宋_GB2312" w:hAnsi="Times New Roman"/>
                <w:szCs w:val="21"/>
              </w:rPr>
              <w:t>30</w:t>
            </w:r>
            <w:r>
              <w:rPr>
                <w:rFonts w:ascii="Times New Roman" w:eastAsia="仿宋_GB2312" w:hAnsi="Times New Roman"/>
                <w:szCs w:val="21"/>
              </w:rPr>
              <w:t>平方米。</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hint="eastAsia"/>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910"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val="442"/>
        </w:trPr>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6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运动</w:t>
            </w:r>
            <w:r>
              <w:rPr>
                <w:rFonts w:ascii="Times New Roman" w:eastAsia="仿宋_GB2312" w:hAnsi="Times New Roman"/>
                <w:szCs w:val="21"/>
              </w:rPr>
              <w:t>/</w:t>
            </w:r>
            <w:r>
              <w:rPr>
                <w:rFonts w:ascii="Times New Roman" w:eastAsia="仿宋_GB2312" w:hAnsi="Times New Roman"/>
                <w:szCs w:val="21"/>
              </w:rPr>
              <w:t>感统训练室至少</w:t>
            </w:r>
            <w:r>
              <w:rPr>
                <w:rFonts w:ascii="Times New Roman" w:eastAsia="仿宋_GB2312" w:hAnsi="Times New Roman"/>
                <w:szCs w:val="21"/>
              </w:rPr>
              <w:t>1</w:t>
            </w:r>
            <w:r>
              <w:rPr>
                <w:rFonts w:ascii="Times New Roman" w:eastAsia="仿宋_GB2312" w:hAnsi="Times New Roman"/>
                <w:szCs w:val="21"/>
              </w:rPr>
              <w:t>间</w:t>
            </w:r>
            <w:r>
              <w:rPr>
                <w:rFonts w:ascii="Times New Roman" w:eastAsia="仿宋_GB2312" w:hAnsi="Times New Roman"/>
                <w:szCs w:val="21"/>
              </w:rPr>
              <w:t>,</w:t>
            </w:r>
            <w:r>
              <w:rPr>
                <w:rFonts w:ascii="Times New Roman" w:eastAsia="仿宋_GB2312" w:hAnsi="Times New Roman"/>
                <w:szCs w:val="21"/>
              </w:rPr>
              <w:t>不</w:t>
            </w:r>
            <w:r>
              <w:rPr>
                <w:rFonts w:ascii="Times New Roman" w:eastAsia="仿宋_GB2312" w:hAnsi="Times New Roman" w:hint="eastAsia"/>
                <w:szCs w:val="21"/>
              </w:rPr>
              <w:t>小</w:t>
            </w:r>
            <w:r>
              <w:rPr>
                <w:rFonts w:ascii="Times New Roman" w:eastAsia="仿宋_GB2312" w:hAnsi="Times New Roman"/>
                <w:szCs w:val="21"/>
              </w:rPr>
              <w:t>于</w:t>
            </w:r>
            <w:r>
              <w:rPr>
                <w:rFonts w:ascii="Times New Roman" w:eastAsia="仿宋_GB2312" w:hAnsi="Times New Roman"/>
                <w:szCs w:val="21"/>
              </w:rPr>
              <w:t>50</w:t>
            </w:r>
            <w:r>
              <w:rPr>
                <w:rFonts w:ascii="Times New Roman" w:eastAsia="仿宋_GB2312" w:hAnsi="Times New Roman"/>
                <w:szCs w:val="21"/>
              </w:rPr>
              <w:t>平方米。</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hint="eastAsia"/>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910"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val="350"/>
        </w:trPr>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6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个</w:t>
            </w:r>
            <w:r>
              <w:rPr>
                <w:rFonts w:ascii="Times New Roman" w:eastAsia="仿宋_GB2312" w:hAnsi="Times New Roman"/>
                <w:szCs w:val="21"/>
              </w:rPr>
              <w:t>训教室</w:t>
            </w:r>
            <w:r>
              <w:rPr>
                <w:rFonts w:ascii="Times New Roman" w:eastAsia="仿宋_GB2312" w:hAnsi="Times New Roman" w:hint="eastAsia"/>
                <w:szCs w:val="21"/>
              </w:rPr>
              <w:t>数量与收训儿童人数</w:t>
            </w:r>
            <w:r>
              <w:rPr>
                <w:rFonts w:ascii="Times New Roman" w:eastAsia="仿宋_GB2312" w:hAnsi="Times New Roman"/>
                <w:szCs w:val="21"/>
              </w:rPr>
              <w:t>按</w:t>
            </w:r>
            <w:r>
              <w:rPr>
                <w:rFonts w:ascii="Times New Roman" w:eastAsia="仿宋_GB2312" w:hAnsi="Times New Roman"/>
                <w:szCs w:val="21"/>
              </w:rPr>
              <w:t>1:5</w:t>
            </w:r>
            <w:r>
              <w:rPr>
                <w:rFonts w:ascii="Times New Roman" w:eastAsia="仿宋_GB2312" w:hAnsi="Times New Roman"/>
                <w:szCs w:val="21"/>
              </w:rPr>
              <w:t>的比例标准设置，</w:t>
            </w:r>
            <w:r>
              <w:rPr>
                <w:rFonts w:ascii="Times New Roman" w:eastAsia="仿宋_GB2312" w:hAnsi="Times New Roman" w:hint="eastAsia"/>
                <w:szCs w:val="21"/>
              </w:rPr>
              <w:t>每间面积</w:t>
            </w:r>
            <w:r>
              <w:rPr>
                <w:rFonts w:ascii="Times New Roman" w:eastAsia="仿宋_GB2312" w:hAnsi="Times New Roman"/>
                <w:szCs w:val="21"/>
              </w:rPr>
              <w:t>不</w:t>
            </w:r>
            <w:r>
              <w:rPr>
                <w:rFonts w:ascii="Times New Roman" w:eastAsia="仿宋_GB2312" w:hAnsi="Times New Roman" w:hint="eastAsia"/>
                <w:szCs w:val="21"/>
              </w:rPr>
              <w:t>小</w:t>
            </w:r>
            <w:r>
              <w:rPr>
                <w:rFonts w:ascii="Times New Roman" w:eastAsia="仿宋_GB2312" w:hAnsi="Times New Roman"/>
                <w:szCs w:val="21"/>
              </w:rPr>
              <w:t>于</w:t>
            </w:r>
            <w:r>
              <w:rPr>
                <w:rFonts w:ascii="Times New Roman" w:eastAsia="仿宋_GB2312" w:hAnsi="Times New Roman"/>
                <w:szCs w:val="21"/>
              </w:rPr>
              <w:t>8</w:t>
            </w:r>
            <w:r>
              <w:rPr>
                <w:rFonts w:ascii="Times New Roman" w:eastAsia="仿宋_GB2312" w:hAnsi="Times New Roman"/>
                <w:szCs w:val="21"/>
              </w:rPr>
              <w:t>平方米。</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hint="eastAsia"/>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910"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641"/>
        </w:trPr>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6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生活自理能力训练区</w:t>
            </w:r>
            <w:r>
              <w:rPr>
                <w:rFonts w:ascii="Times New Roman" w:eastAsia="仿宋_GB2312" w:hAnsi="Times New Roman"/>
                <w:szCs w:val="21"/>
              </w:rPr>
              <w:t>,</w:t>
            </w:r>
            <w:r>
              <w:rPr>
                <w:rFonts w:ascii="Times New Roman" w:eastAsia="仿宋_GB2312" w:hAnsi="Times New Roman"/>
                <w:szCs w:val="21"/>
              </w:rPr>
              <w:t>包括洗漱、就餐、更衣、如厕等区域，可结合机构日常生活环境设置。</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hint="eastAsia"/>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910"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791"/>
        </w:trPr>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6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室外活动场地面积按人均</w:t>
            </w:r>
            <w:r>
              <w:rPr>
                <w:rFonts w:ascii="Times New Roman" w:eastAsia="仿宋_GB2312" w:hAnsi="Times New Roman"/>
                <w:szCs w:val="21"/>
              </w:rPr>
              <w:t>2</w:t>
            </w:r>
            <w:r>
              <w:rPr>
                <w:rFonts w:ascii="Times New Roman" w:eastAsia="仿宋_GB2312" w:hAnsi="Times New Roman"/>
                <w:szCs w:val="21"/>
              </w:rPr>
              <w:t>平方米标准设置，建有与智力残疾儿童相适应的运动器材和游戏娱乐设施，室外场</w:t>
            </w:r>
            <w:r>
              <w:rPr>
                <w:rFonts w:ascii="Times New Roman" w:eastAsia="仿宋_GB2312" w:hAnsi="Times New Roman" w:hint="eastAsia"/>
                <w:szCs w:val="21"/>
              </w:rPr>
              <w:t>地</w:t>
            </w:r>
            <w:r>
              <w:rPr>
                <w:rFonts w:ascii="Times New Roman" w:eastAsia="仿宋_GB2312" w:hAnsi="Times New Roman"/>
                <w:szCs w:val="21"/>
              </w:rPr>
              <w:t>应独立，设</w:t>
            </w:r>
            <w:r>
              <w:rPr>
                <w:rFonts w:ascii="Times New Roman" w:eastAsia="仿宋_GB2312" w:hAnsi="Times New Roman" w:hint="eastAsia"/>
                <w:szCs w:val="21"/>
              </w:rPr>
              <w:t>有</w:t>
            </w:r>
            <w:r>
              <w:rPr>
                <w:rFonts w:ascii="Times New Roman" w:eastAsia="仿宋_GB2312" w:hAnsi="Times New Roman"/>
                <w:szCs w:val="21"/>
              </w:rPr>
              <w:t>安全提示标志和安全设施，确保无安全隐患。</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hint="eastAsia"/>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910"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714"/>
        </w:trPr>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65"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3.2</w:t>
            </w:r>
            <w:r>
              <w:rPr>
                <w:rFonts w:ascii="Times New Roman" w:eastAsia="仿宋_GB2312" w:hAnsi="Times New Roman"/>
                <w:szCs w:val="21"/>
              </w:rPr>
              <w:t>训练设备</w:t>
            </w:r>
          </w:p>
        </w:tc>
        <w:tc>
          <w:tcPr>
            <w:tcW w:w="6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配备</w:t>
            </w:r>
            <w:r>
              <w:rPr>
                <w:rFonts w:ascii="Times New Roman" w:eastAsia="仿宋_GB2312" w:hAnsi="Times New Roman"/>
                <w:szCs w:val="21"/>
              </w:rPr>
              <w:t>基本康复评估工具，包括具有运动、感知、言语、生活自理、社会适应、认知能力评估量表和工具。</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hint="eastAsia"/>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910"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850"/>
        </w:trPr>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6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训练设备：配备</w:t>
            </w:r>
            <w:r>
              <w:rPr>
                <w:rFonts w:ascii="Times New Roman" w:eastAsia="仿宋_GB2312" w:hAnsi="Times New Roman"/>
                <w:szCs w:val="21"/>
              </w:rPr>
              <w:t>PT</w:t>
            </w:r>
            <w:r>
              <w:rPr>
                <w:rFonts w:ascii="Times New Roman" w:eastAsia="仿宋_GB2312" w:hAnsi="Times New Roman"/>
                <w:szCs w:val="21"/>
              </w:rPr>
              <w:t>软垫（床）、滑板车、大滑板、吊筒、钻滚筒、羊角球、大龙球、布袋跳、触觉球、按摩地垫、平衡木</w:t>
            </w:r>
            <w:r>
              <w:rPr>
                <w:rFonts w:ascii="Times New Roman" w:eastAsia="仿宋_GB2312" w:hAnsi="Times New Roman" w:hint="eastAsia"/>
                <w:szCs w:val="21"/>
              </w:rPr>
              <w:t>、</w:t>
            </w:r>
            <w:r>
              <w:rPr>
                <w:rFonts w:ascii="Times New Roman" w:eastAsia="仿宋_GB2312" w:hAnsi="Times New Roman"/>
                <w:szCs w:val="21"/>
              </w:rPr>
              <w:t>平衡踩踏车、万象组合包、精细运动训练玩具等。</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hint="eastAsia"/>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910"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700"/>
        </w:trPr>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6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教学设备：配备儿童的课桌椅、大小黑（白）板、多媒体教学；适合儿童特点的挂图、卡片、玩具；</w:t>
            </w:r>
            <w:r>
              <w:rPr>
                <w:rFonts w:ascii="Times New Roman" w:eastAsia="仿宋_GB2312" w:hAnsi="Times New Roman" w:hint="eastAsia"/>
                <w:szCs w:val="21"/>
              </w:rPr>
              <w:t>个别化</w:t>
            </w:r>
            <w:r>
              <w:rPr>
                <w:rFonts w:ascii="Times New Roman" w:eastAsia="仿宋_GB2312" w:hAnsi="Times New Roman"/>
                <w:szCs w:val="21"/>
              </w:rPr>
              <w:t>教学用课程评估量表等。</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hint="eastAsia"/>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910"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568"/>
        </w:trPr>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6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其它设备：按人均</w:t>
            </w:r>
            <w:r>
              <w:rPr>
                <w:rFonts w:ascii="Times New Roman" w:eastAsia="仿宋_GB2312" w:hAnsi="Times New Roman"/>
                <w:szCs w:val="21"/>
              </w:rPr>
              <w:t>4</w:t>
            </w:r>
            <w:r>
              <w:rPr>
                <w:rFonts w:ascii="Times New Roman" w:eastAsia="仿宋_GB2312" w:hAnsi="Times New Roman"/>
                <w:szCs w:val="21"/>
              </w:rPr>
              <w:t>件的标准配备符合儿童训练特点的各类玩具和图书。配备家长培训所需的教学设备。</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hint="eastAsia"/>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910"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849"/>
        </w:trPr>
        <w:tc>
          <w:tcPr>
            <w:tcW w:w="682"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4</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机构管理</w:t>
            </w:r>
          </w:p>
        </w:tc>
        <w:tc>
          <w:tcPr>
            <w:tcW w:w="665"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4.1</w:t>
            </w:r>
            <w:r>
              <w:rPr>
                <w:rFonts w:ascii="Times New Roman" w:eastAsia="仿宋_GB2312" w:hAnsi="Times New Roman"/>
                <w:szCs w:val="21"/>
              </w:rPr>
              <w:t>人员配备</w:t>
            </w:r>
          </w:p>
        </w:tc>
        <w:tc>
          <w:tcPr>
            <w:tcW w:w="6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配备康复业务主管、教师、康复治疗师</w:t>
            </w:r>
            <w:r>
              <w:rPr>
                <w:rFonts w:ascii="Times New Roman" w:eastAsia="仿宋_GB2312" w:hAnsi="Times New Roman" w:hint="eastAsia"/>
                <w:szCs w:val="21"/>
              </w:rPr>
              <w:t>（行为分析师、言语治疗师、作业治疗师）</w:t>
            </w:r>
            <w:r>
              <w:rPr>
                <w:rFonts w:ascii="Times New Roman" w:eastAsia="仿宋_GB2312" w:hAnsi="Times New Roman"/>
                <w:szCs w:val="21"/>
              </w:rPr>
              <w:t>、保育员、保健医生等工作人员。</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910"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849"/>
        </w:trPr>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65"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２人员组成</w:t>
            </w:r>
          </w:p>
        </w:tc>
        <w:tc>
          <w:tcPr>
            <w:tcW w:w="6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业务主管、康复治疗师、教师不低于机构内职工总数的</w:t>
            </w:r>
            <w:r>
              <w:rPr>
                <w:rFonts w:ascii="Times New Roman" w:eastAsia="仿宋_GB2312" w:hAnsi="Times New Roman"/>
                <w:szCs w:val="21"/>
              </w:rPr>
              <w:t>70%.</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教师与残疾儿童比例不低于</w:t>
            </w:r>
            <w:r>
              <w:rPr>
                <w:rFonts w:ascii="Times New Roman" w:eastAsia="仿宋_GB2312" w:hAnsi="Times New Roman"/>
                <w:szCs w:val="21"/>
              </w:rPr>
              <w:t>1:5</w:t>
            </w:r>
            <w:r>
              <w:rPr>
                <w:rFonts w:ascii="Times New Roman" w:eastAsia="仿宋_GB2312" w:hAnsi="Times New Roman"/>
                <w:szCs w:val="21"/>
              </w:rPr>
              <w:t>。</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康复治疗师与残疾儿童的比例不低于</w:t>
            </w:r>
            <w:r>
              <w:rPr>
                <w:rFonts w:ascii="Times New Roman" w:eastAsia="仿宋_GB2312" w:hAnsi="Times New Roman"/>
                <w:szCs w:val="21"/>
              </w:rPr>
              <w:t>1:</w:t>
            </w:r>
            <w:r>
              <w:rPr>
                <w:rFonts w:ascii="Times New Roman" w:eastAsia="仿宋_GB2312" w:hAnsi="Times New Roman" w:hint="eastAsia"/>
                <w:szCs w:val="21"/>
              </w:rPr>
              <w:t>15</w:t>
            </w:r>
            <w:r>
              <w:rPr>
                <w:rFonts w:ascii="Times New Roman" w:eastAsia="仿宋_GB2312" w:hAnsi="Times New Roman"/>
                <w:szCs w:val="21"/>
              </w:rPr>
              <w:t>。</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910"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1767"/>
        </w:trPr>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65"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３资历要求</w:t>
            </w:r>
          </w:p>
        </w:tc>
        <w:tc>
          <w:tcPr>
            <w:tcW w:w="6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教师取得资格证、新上岗的教师应经过相关业务培训。</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康复治疗师取得资格证或经过相关业务培训。</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 xml:space="preserve">3. </w:t>
            </w:r>
            <w:r>
              <w:rPr>
                <w:rFonts w:ascii="Times New Roman" w:eastAsia="仿宋_GB2312" w:hAnsi="Times New Roman" w:hint="eastAsia"/>
                <w:szCs w:val="21"/>
              </w:rPr>
              <w:t>每年不少于</w:t>
            </w:r>
            <w:r>
              <w:rPr>
                <w:rFonts w:ascii="Times New Roman" w:eastAsia="仿宋_GB2312" w:hAnsi="Times New Roman" w:hint="eastAsia"/>
                <w:szCs w:val="21"/>
              </w:rPr>
              <w:t>30%</w:t>
            </w:r>
            <w:r>
              <w:rPr>
                <w:rFonts w:ascii="Times New Roman" w:eastAsia="仿宋_GB2312" w:hAnsi="Times New Roman" w:hint="eastAsia"/>
                <w:szCs w:val="21"/>
              </w:rPr>
              <w:t>康复专业人员（业务主管、教师、康复治疗师）参加市级以上组织的业务培训不少于</w:t>
            </w:r>
            <w:r>
              <w:rPr>
                <w:rFonts w:ascii="Times New Roman" w:eastAsia="仿宋_GB2312" w:hAnsi="Times New Roman" w:hint="eastAsia"/>
                <w:szCs w:val="21"/>
              </w:rPr>
              <w:t>20</w:t>
            </w:r>
            <w:r>
              <w:rPr>
                <w:rFonts w:ascii="Times New Roman" w:eastAsia="仿宋_GB2312" w:hAnsi="Times New Roman" w:hint="eastAsia"/>
                <w:szCs w:val="21"/>
              </w:rPr>
              <w:t>个学时。</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4</w:t>
            </w:r>
            <w:r>
              <w:rPr>
                <w:rFonts w:ascii="Times New Roman" w:eastAsia="仿宋_GB2312" w:hAnsi="Times New Roman"/>
                <w:szCs w:val="21"/>
              </w:rPr>
              <w:t>.</w:t>
            </w:r>
            <w:r>
              <w:rPr>
                <w:rFonts w:ascii="Times New Roman" w:eastAsia="仿宋_GB2312" w:hAnsi="Times New Roman"/>
                <w:szCs w:val="21"/>
              </w:rPr>
              <w:t>保育员、保健医生配置参照《幼儿园教职工配备标准（暂行）》和《托儿所幼儿园卫生保健工作规范》执行。</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5</w:t>
            </w:r>
            <w:r>
              <w:rPr>
                <w:rFonts w:ascii="Times New Roman" w:eastAsia="仿宋_GB2312" w:hAnsi="Times New Roman"/>
                <w:szCs w:val="21"/>
              </w:rPr>
              <w:t>.</w:t>
            </w:r>
            <w:r>
              <w:rPr>
                <w:rFonts w:ascii="Times New Roman" w:eastAsia="仿宋_GB2312" w:hAnsi="Times New Roman"/>
                <w:szCs w:val="21"/>
              </w:rPr>
              <w:t>机构所有工作人员根据岗位要求取得健康证明。</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910"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815"/>
        </w:trPr>
        <w:tc>
          <w:tcPr>
            <w:tcW w:w="682" w:type="dxa"/>
            <w:vMerge w:val="restart"/>
            <w:vAlign w:val="center"/>
          </w:tcPr>
          <w:p w:rsidR="008841AF" w:rsidRDefault="008841AF" w:rsidP="002975BB">
            <w:pPr>
              <w:spacing w:line="220" w:lineRule="exact"/>
              <w:rPr>
                <w:rFonts w:ascii="Times New Roman" w:eastAsia="仿宋_GB2312" w:hAnsi="Times New Roman"/>
                <w:szCs w:val="21"/>
              </w:rPr>
            </w:pPr>
            <w:r>
              <w:rPr>
                <w:rFonts w:ascii="Times New Roman" w:eastAsia="仿宋_GB2312" w:hAnsi="Times New Roman"/>
                <w:szCs w:val="21"/>
              </w:rPr>
              <w:t>5</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业务功能</w:t>
            </w:r>
          </w:p>
        </w:tc>
        <w:tc>
          <w:tcPr>
            <w:tcW w:w="665"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5.1</w:t>
            </w:r>
            <w:r>
              <w:rPr>
                <w:rFonts w:ascii="Times New Roman" w:eastAsia="仿宋_GB2312" w:hAnsi="Times New Roman"/>
                <w:szCs w:val="21"/>
              </w:rPr>
              <w:t>部门设置</w:t>
            </w:r>
          </w:p>
        </w:tc>
        <w:tc>
          <w:tcPr>
            <w:tcW w:w="6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设置智力认知和运动功能评估，康复训练、教育培训、后勤保障、行政办公等部门。</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hint="eastAsia"/>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910"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697"/>
        </w:trPr>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65"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5.2</w:t>
            </w:r>
            <w:r>
              <w:rPr>
                <w:rFonts w:ascii="Times New Roman" w:eastAsia="仿宋_GB2312" w:hAnsi="Times New Roman"/>
                <w:szCs w:val="21"/>
              </w:rPr>
              <w:t>服务能力</w:t>
            </w:r>
          </w:p>
        </w:tc>
        <w:tc>
          <w:tcPr>
            <w:tcW w:w="6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具有同时收训</w:t>
            </w:r>
            <w:r>
              <w:rPr>
                <w:rFonts w:ascii="Times New Roman" w:eastAsia="仿宋_GB2312" w:hAnsi="Times New Roman"/>
                <w:szCs w:val="21"/>
              </w:rPr>
              <w:t>20</w:t>
            </w:r>
            <w:r>
              <w:rPr>
                <w:rFonts w:ascii="Times New Roman" w:eastAsia="仿宋_GB2312" w:hAnsi="Times New Roman"/>
                <w:szCs w:val="21"/>
              </w:rPr>
              <w:t>名以上</w:t>
            </w:r>
            <w:r>
              <w:rPr>
                <w:rFonts w:ascii="Times New Roman" w:eastAsia="仿宋_GB2312" w:hAnsi="Times New Roman" w:hint="eastAsia"/>
                <w:szCs w:val="21"/>
              </w:rPr>
              <w:t>智力残疾</w:t>
            </w:r>
            <w:r>
              <w:rPr>
                <w:rFonts w:ascii="Times New Roman" w:eastAsia="仿宋_GB2312" w:hAnsi="Times New Roman"/>
                <w:szCs w:val="21"/>
              </w:rPr>
              <w:t>儿童的能力。</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hint="eastAsia"/>
                <w:szCs w:val="21"/>
              </w:rPr>
              <w:t>5</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910"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2093"/>
        </w:trPr>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6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b/>
                <w:szCs w:val="21"/>
              </w:rPr>
              <w:t>康复训练：</w:t>
            </w:r>
            <w:r>
              <w:rPr>
                <w:rFonts w:ascii="Times New Roman" w:eastAsia="仿宋_GB2312" w:hAnsi="Times New Roman" w:hint="eastAsia"/>
                <w:szCs w:val="21"/>
              </w:rPr>
              <w:t>年度机构内基本康复服务</w:t>
            </w:r>
            <w:r>
              <w:rPr>
                <w:rFonts w:ascii="Times New Roman" w:eastAsia="仿宋_GB2312" w:hAnsi="Times New Roman"/>
                <w:szCs w:val="21"/>
              </w:rPr>
              <w:t>时间</w:t>
            </w:r>
            <w:r>
              <w:rPr>
                <w:rFonts w:ascii="Times New Roman" w:eastAsia="仿宋_GB2312" w:hAnsi="Times New Roman" w:hint="eastAsia"/>
                <w:szCs w:val="21"/>
              </w:rPr>
              <w:t>不少于</w:t>
            </w:r>
            <w:r>
              <w:rPr>
                <w:rFonts w:ascii="Times New Roman" w:eastAsia="仿宋_GB2312" w:hAnsi="Times New Roman" w:hint="eastAsia"/>
                <w:szCs w:val="21"/>
              </w:rPr>
              <w:t>9</w:t>
            </w:r>
            <w:r>
              <w:rPr>
                <w:rFonts w:ascii="Times New Roman" w:eastAsia="仿宋_GB2312" w:hAnsi="Times New Roman"/>
                <w:szCs w:val="21"/>
              </w:rPr>
              <w:t>个月</w:t>
            </w:r>
            <w:r>
              <w:rPr>
                <w:rFonts w:ascii="Times New Roman" w:eastAsia="仿宋_GB2312" w:hAnsi="Times New Roman" w:hint="eastAsia"/>
                <w:szCs w:val="21"/>
              </w:rPr>
              <w:t>。服务内容</w:t>
            </w:r>
            <w:r>
              <w:rPr>
                <w:rFonts w:ascii="Times New Roman" w:eastAsia="仿宋_GB2312" w:hAnsi="Times New Roman"/>
                <w:szCs w:val="21"/>
              </w:rPr>
              <w:t>包括社会交往与沟通、认知与感知、运动、生活自理、兴趣与行为、情绪管理和社会融合活动。</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szCs w:val="21"/>
              </w:rPr>
              <w:t>全日制</w:t>
            </w:r>
            <w:r>
              <w:rPr>
                <w:rFonts w:ascii="Times New Roman" w:eastAsia="仿宋_GB2312" w:hAnsi="Times New Roman" w:hint="eastAsia"/>
                <w:szCs w:val="21"/>
              </w:rPr>
              <w:t>康复</w:t>
            </w:r>
            <w:r>
              <w:rPr>
                <w:rFonts w:ascii="Times New Roman" w:eastAsia="仿宋_GB2312" w:hAnsi="Times New Roman"/>
                <w:szCs w:val="21"/>
              </w:rPr>
              <w:t>服务每月不少于</w:t>
            </w:r>
            <w:r>
              <w:rPr>
                <w:rFonts w:ascii="Times New Roman" w:eastAsia="仿宋_GB2312" w:hAnsi="Times New Roman" w:hint="eastAsia"/>
                <w:szCs w:val="21"/>
              </w:rPr>
              <w:t>22</w:t>
            </w:r>
            <w:r>
              <w:rPr>
                <w:rFonts w:ascii="Times New Roman" w:eastAsia="仿宋_GB2312" w:hAnsi="Times New Roman" w:hint="eastAsia"/>
                <w:szCs w:val="21"/>
              </w:rPr>
              <w:t>天，</w:t>
            </w:r>
            <w:r>
              <w:rPr>
                <w:rFonts w:ascii="Times New Roman" w:eastAsia="仿宋_GB2312" w:hAnsi="Times New Roman"/>
                <w:szCs w:val="21"/>
              </w:rPr>
              <w:t>每</w:t>
            </w:r>
            <w:r>
              <w:rPr>
                <w:rFonts w:ascii="Times New Roman" w:eastAsia="仿宋_GB2312" w:hAnsi="Times New Roman" w:hint="eastAsia"/>
                <w:szCs w:val="21"/>
              </w:rPr>
              <w:t>天</w:t>
            </w:r>
            <w:r>
              <w:rPr>
                <w:rFonts w:ascii="Times New Roman" w:eastAsia="仿宋_GB2312" w:hAnsi="Times New Roman"/>
                <w:szCs w:val="21"/>
              </w:rPr>
              <w:t>不少于</w:t>
            </w:r>
            <w:r>
              <w:rPr>
                <w:rFonts w:ascii="Times New Roman" w:eastAsia="仿宋_GB2312" w:hAnsi="Times New Roman" w:hint="eastAsia"/>
                <w:szCs w:val="21"/>
              </w:rPr>
              <w:t>8</w:t>
            </w:r>
            <w:r>
              <w:rPr>
                <w:rFonts w:ascii="Times New Roman" w:eastAsia="仿宋_GB2312" w:hAnsi="Times New Roman" w:hint="eastAsia"/>
                <w:szCs w:val="21"/>
              </w:rPr>
              <w:t>课时</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hint="eastAsia"/>
                <w:szCs w:val="21"/>
              </w:rPr>
              <w:t>（</w:t>
            </w:r>
            <w:r>
              <w:rPr>
                <w:rFonts w:ascii="Times New Roman" w:eastAsia="仿宋_GB2312" w:hAnsi="Times New Roman"/>
                <w:szCs w:val="21"/>
              </w:rPr>
              <w:t>其中</w:t>
            </w:r>
            <w:r>
              <w:rPr>
                <w:rFonts w:ascii="Times New Roman" w:eastAsia="仿宋_GB2312" w:hAnsi="Times New Roman" w:hint="eastAsia"/>
                <w:szCs w:val="21"/>
              </w:rPr>
              <w:t>集体（小组）课</w:t>
            </w:r>
            <w:r>
              <w:rPr>
                <w:rFonts w:ascii="Times New Roman" w:eastAsia="仿宋_GB2312" w:hAnsi="Times New Roman" w:hint="eastAsia"/>
                <w:szCs w:val="21"/>
              </w:rPr>
              <w:t>3</w:t>
            </w:r>
            <w:r>
              <w:rPr>
                <w:rFonts w:ascii="Times New Roman" w:eastAsia="仿宋_GB2312" w:hAnsi="Times New Roman" w:hint="eastAsia"/>
                <w:szCs w:val="21"/>
              </w:rPr>
              <w:t>节</w:t>
            </w:r>
            <w:r>
              <w:rPr>
                <w:rFonts w:ascii="Times New Roman" w:eastAsia="仿宋_GB2312" w:hAnsi="Times New Roman" w:hint="eastAsia"/>
                <w:szCs w:val="21"/>
              </w:rPr>
              <w:t>1.5</w:t>
            </w:r>
            <w:r>
              <w:rPr>
                <w:rFonts w:ascii="Times New Roman" w:eastAsia="仿宋_GB2312" w:hAnsi="Times New Roman" w:hint="eastAsia"/>
                <w:szCs w:val="21"/>
              </w:rPr>
              <w:t>小时、</w:t>
            </w:r>
            <w:r>
              <w:rPr>
                <w:rFonts w:ascii="Times New Roman" w:eastAsia="仿宋_GB2312" w:hAnsi="Times New Roman"/>
                <w:szCs w:val="21"/>
              </w:rPr>
              <w:t>个</w:t>
            </w:r>
            <w:r>
              <w:rPr>
                <w:rFonts w:ascii="Times New Roman" w:eastAsia="仿宋_GB2312" w:hAnsi="Times New Roman" w:hint="eastAsia"/>
                <w:szCs w:val="21"/>
              </w:rPr>
              <w:t>训课</w:t>
            </w:r>
            <w:r>
              <w:rPr>
                <w:rFonts w:ascii="Times New Roman" w:eastAsia="仿宋_GB2312" w:hAnsi="Times New Roman" w:hint="eastAsia"/>
                <w:szCs w:val="21"/>
              </w:rPr>
              <w:t>2</w:t>
            </w:r>
            <w:r>
              <w:rPr>
                <w:rFonts w:ascii="Times New Roman" w:eastAsia="仿宋_GB2312" w:hAnsi="Times New Roman" w:hint="eastAsia"/>
                <w:szCs w:val="21"/>
              </w:rPr>
              <w:t>节</w:t>
            </w:r>
            <w:r>
              <w:rPr>
                <w:rFonts w:ascii="Times New Roman" w:eastAsia="仿宋_GB2312" w:hAnsi="Times New Roman" w:hint="eastAsia"/>
                <w:szCs w:val="21"/>
              </w:rPr>
              <w:t>1</w:t>
            </w:r>
            <w:r>
              <w:rPr>
                <w:rFonts w:ascii="Times New Roman" w:eastAsia="仿宋_GB2312" w:hAnsi="Times New Roman"/>
                <w:szCs w:val="21"/>
              </w:rPr>
              <w:t>小时</w:t>
            </w:r>
            <w:r>
              <w:rPr>
                <w:rFonts w:ascii="Times New Roman" w:eastAsia="仿宋_GB2312" w:hAnsi="Times New Roman" w:hint="eastAsia"/>
                <w:szCs w:val="21"/>
              </w:rPr>
              <w:t>、感统课</w:t>
            </w:r>
            <w:r>
              <w:rPr>
                <w:rFonts w:ascii="Times New Roman" w:eastAsia="仿宋_GB2312" w:hAnsi="Times New Roman" w:hint="eastAsia"/>
                <w:szCs w:val="21"/>
              </w:rPr>
              <w:t>1</w:t>
            </w:r>
            <w:r>
              <w:rPr>
                <w:rFonts w:ascii="Times New Roman" w:eastAsia="仿宋_GB2312" w:hAnsi="Times New Roman" w:hint="eastAsia"/>
                <w:szCs w:val="21"/>
              </w:rPr>
              <w:t>节</w:t>
            </w:r>
            <w:r>
              <w:rPr>
                <w:rFonts w:ascii="Times New Roman" w:eastAsia="仿宋_GB2312" w:hAnsi="Times New Roman" w:hint="eastAsia"/>
                <w:szCs w:val="21"/>
              </w:rPr>
              <w:t>0.5</w:t>
            </w:r>
            <w:r>
              <w:rPr>
                <w:rFonts w:ascii="Times New Roman" w:eastAsia="仿宋_GB2312" w:hAnsi="Times New Roman" w:hint="eastAsia"/>
                <w:szCs w:val="21"/>
              </w:rPr>
              <w:t>小时、户外活动</w:t>
            </w:r>
            <w:r>
              <w:rPr>
                <w:rFonts w:ascii="Times New Roman" w:eastAsia="仿宋_GB2312" w:hAnsi="Times New Roman" w:hint="eastAsia"/>
                <w:szCs w:val="21"/>
              </w:rPr>
              <w:t>2</w:t>
            </w:r>
            <w:r>
              <w:rPr>
                <w:rFonts w:ascii="Times New Roman" w:eastAsia="仿宋_GB2312" w:hAnsi="Times New Roman" w:hint="eastAsia"/>
                <w:szCs w:val="21"/>
              </w:rPr>
              <w:t>节</w:t>
            </w:r>
            <w:r>
              <w:rPr>
                <w:rFonts w:ascii="Times New Roman" w:eastAsia="仿宋_GB2312" w:hAnsi="Times New Roman" w:hint="eastAsia"/>
                <w:szCs w:val="21"/>
              </w:rPr>
              <w:t>1</w:t>
            </w:r>
            <w:r>
              <w:rPr>
                <w:rFonts w:ascii="Times New Roman" w:eastAsia="仿宋_GB2312" w:hAnsi="Times New Roman" w:hint="eastAsia"/>
                <w:szCs w:val="21"/>
              </w:rPr>
              <w:t>小时）。</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szCs w:val="21"/>
              </w:rPr>
              <w:t>非全日制</w:t>
            </w:r>
            <w:r>
              <w:rPr>
                <w:rFonts w:ascii="Times New Roman" w:eastAsia="仿宋_GB2312" w:hAnsi="Times New Roman" w:hint="eastAsia"/>
                <w:szCs w:val="21"/>
              </w:rPr>
              <w:t>康复</w:t>
            </w:r>
            <w:r>
              <w:rPr>
                <w:rFonts w:ascii="Times New Roman" w:eastAsia="仿宋_GB2312" w:hAnsi="Times New Roman"/>
                <w:szCs w:val="21"/>
              </w:rPr>
              <w:t>服务每周</w:t>
            </w:r>
            <w:r>
              <w:rPr>
                <w:rFonts w:ascii="Times New Roman" w:eastAsia="仿宋_GB2312" w:hAnsi="Times New Roman" w:hint="eastAsia"/>
                <w:szCs w:val="21"/>
              </w:rPr>
              <w:t>3</w:t>
            </w:r>
            <w:r>
              <w:rPr>
                <w:rFonts w:ascii="Times New Roman" w:eastAsia="仿宋_GB2312" w:hAnsi="Times New Roman"/>
                <w:szCs w:val="21"/>
              </w:rPr>
              <w:t>次，</w:t>
            </w:r>
            <w:r>
              <w:rPr>
                <w:rFonts w:ascii="Times New Roman" w:eastAsia="仿宋_GB2312" w:hAnsi="Times New Roman" w:hint="eastAsia"/>
                <w:szCs w:val="21"/>
              </w:rPr>
              <w:t>每次</w:t>
            </w:r>
            <w:r>
              <w:rPr>
                <w:rFonts w:ascii="Times New Roman" w:eastAsia="仿宋_GB2312" w:hAnsi="Times New Roman"/>
                <w:szCs w:val="21"/>
              </w:rPr>
              <w:t>不少于</w:t>
            </w:r>
            <w:r>
              <w:rPr>
                <w:rFonts w:ascii="Times New Roman" w:eastAsia="仿宋_GB2312" w:hAnsi="Times New Roman" w:hint="eastAsia"/>
                <w:szCs w:val="21"/>
              </w:rPr>
              <w:t>1.5</w:t>
            </w:r>
            <w:r>
              <w:rPr>
                <w:rFonts w:ascii="Times New Roman" w:eastAsia="仿宋_GB2312" w:hAnsi="Times New Roman"/>
                <w:szCs w:val="21"/>
              </w:rPr>
              <w:t>小时</w:t>
            </w:r>
            <w:r>
              <w:rPr>
                <w:rFonts w:ascii="Times New Roman" w:eastAsia="仿宋_GB2312" w:hAnsi="Times New Roman" w:hint="eastAsia"/>
                <w:szCs w:val="21"/>
              </w:rPr>
              <w:t>，其中个训课不少于</w:t>
            </w:r>
            <w:r>
              <w:rPr>
                <w:rFonts w:ascii="Times New Roman" w:eastAsia="仿宋_GB2312" w:hAnsi="Times New Roman" w:hint="eastAsia"/>
                <w:szCs w:val="21"/>
              </w:rPr>
              <w:t>0.5</w:t>
            </w:r>
            <w:r>
              <w:rPr>
                <w:rFonts w:ascii="Times New Roman" w:eastAsia="仿宋_GB2312" w:hAnsi="Times New Roman" w:hint="eastAsia"/>
                <w:szCs w:val="21"/>
              </w:rPr>
              <w:t>小时。</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hint="eastAsia"/>
                <w:szCs w:val="21"/>
              </w:rPr>
              <w:t>3</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910"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1462"/>
        </w:trPr>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6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b/>
                <w:szCs w:val="21"/>
              </w:rPr>
              <w:t>支持性服务：</w:t>
            </w:r>
            <w:r>
              <w:rPr>
                <w:rFonts w:ascii="Times New Roman" w:eastAsia="仿宋_GB2312" w:hAnsi="Times New Roman"/>
                <w:szCs w:val="21"/>
              </w:rPr>
              <w:t>为受训儿童及家长提供家庭康复指导、心理辅导、政策咨询、知识普及等支持性服务。康复知识</w:t>
            </w:r>
            <w:r>
              <w:rPr>
                <w:rFonts w:ascii="Times New Roman" w:eastAsia="仿宋_GB2312" w:hAnsi="Times New Roman" w:hint="eastAsia"/>
                <w:szCs w:val="21"/>
              </w:rPr>
              <w:t>个别化</w:t>
            </w:r>
            <w:r>
              <w:rPr>
                <w:rFonts w:ascii="Times New Roman" w:eastAsia="仿宋_GB2312" w:hAnsi="Times New Roman"/>
                <w:szCs w:val="21"/>
              </w:rPr>
              <w:t>讲解和康复训练指导根据实际需要随时为家长提供，集中培训活动每两月不少于</w:t>
            </w:r>
            <w:r>
              <w:rPr>
                <w:rFonts w:ascii="Times New Roman" w:eastAsia="仿宋_GB2312" w:hAnsi="Times New Roman"/>
                <w:szCs w:val="21"/>
              </w:rPr>
              <w:t>1</w:t>
            </w:r>
            <w:r>
              <w:rPr>
                <w:rFonts w:ascii="Times New Roman" w:eastAsia="仿宋_GB2312" w:hAnsi="Times New Roman"/>
                <w:szCs w:val="21"/>
              </w:rPr>
              <w:t>次，每次不少于</w:t>
            </w:r>
            <w:r>
              <w:rPr>
                <w:rFonts w:ascii="Times New Roman" w:eastAsia="仿宋_GB2312" w:hAnsi="Times New Roman"/>
                <w:szCs w:val="21"/>
              </w:rPr>
              <w:t>1</w:t>
            </w:r>
            <w:r>
              <w:rPr>
                <w:rFonts w:ascii="Times New Roman" w:eastAsia="仿宋_GB2312" w:hAnsi="Times New Roman"/>
                <w:szCs w:val="21"/>
              </w:rPr>
              <w:t>小时。</w:t>
            </w:r>
            <w:r>
              <w:rPr>
                <w:rFonts w:ascii="Times New Roman" w:eastAsia="仿宋_GB2312" w:hAnsi="Times New Roman" w:hint="eastAsia"/>
                <w:szCs w:val="21"/>
              </w:rPr>
              <w:t>社会</w:t>
            </w:r>
            <w:r>
              <w:rPr>
                <w:rFonts w:ascii="Times New Roman" w:eastAsia="仿宋_GB2312" w:hAnsi="Times New Roman"/>
                <w:szCs w:val="21"/>
              </w:rPr>
              <w:t>融合活动每季度不少于</w:t>
            </w:r>
            <w:r>
              <w:rPr>
                <w:rFonts w:ascii="Times New Roman" w:eastAsia="仿宋_GB2312" w:hAnsi="Times New Roman"/>
                <w:szCs w:val="21"/>
              </w:rPr>
              <w:t>1</w:t>
            </w:r>
            <w:r>
              <w:rPr>
                <w:rFonts w:ascii="Times New Roman" w:eastAsia="仿宋_GB2312" w:hAnsi="Times New Roman"/>
                <w:szCs w:val="21"/>
              </w:rPr>
              <w:t>次，每次不少于</w:t>
            </w:r>
            <w:r>
              <w:rPr>
                <w:rFonts w:ascii="Times New Roman" w:eastAsia="仿宋_GB2312" w:hAnsi="Times New Roman"/>
                <w:szCs w:val="21"/>
              </w:rPr>
              <w:t>1</w:t>
            </w:r>
            <w:r>
              <w:rPr>
                <w:rFonts w:ascii="Times New Roman" w:eastAsia="仿宋_GB2312" w:hAnsi="Times New Roman"/>
                <w:szCs w:val="21"/>
              </w:rPr>
              <w:t>小时。</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hint="eastAsia"/>
                <w:szCs w:val="21"/>
              </w:rPr>
              <w:t>3</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910"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562"/>
        </w:trPr>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65" w:type="dxa"/>
            <w:vMerge/>
            <w:vAlign w:val="center"/>
          </w:tcPr>
          <w:p w:rsidR="008841AF" w:rsidRDefault="008841AF" w:rsidP="002975BB">
            <w:pPr>
              <w:spacing w:line="220" w:lineRule="exact"/>
              <w:jc w:val="center"/>
              <w:rPr>
                <w:rFonts w:ascii="Times New Roman" w:eastAsia="仿宋_GB2312" w:hAnsi="Times New Roman"/>
                <w:szCs w:val="21"/>
              </w:rPr>
            </w:pPr>
          </w:p>
        </w:tc>
        <w:tc>
          <w:tcPr>
            <w:tcW w:w="6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每半年或每个训练阶段必须进行康复效能评估</w:t>
            </w:r>
            <w:r>
              <w:rPr>
                <w:rFonts w:ascii="Times New Roman" w:eastAsia="仿宋_GB2312" w:hAnsi="Times New Roman" w:hint="eastAsia"/>
                <w:szCs w:val="21"/>
              </w:rPr>
              <w:t>,</w:t>
            </w:r>
            <w:r>
              <w:rPr>
                <w:rFonts w:ascii="Times New Roman" w:eastAsia="仿宋_GB2312" w:hAnsi="Times New Roman" w:hint="eastAsia"/>
                <w:szCs w:val="21"/>
              </w:rPr>
              <w:t>每年不少于</w:t>
            </w:r>
            <w:r>
              <w:rPr>
                <w:rFonts w:ascii="Times New Roman" w:eastAsia="仿宋_GB2312" w:hAnsi="Times New Roman" w:hint="eastAsia"/>
                <w:szCs w:val="21"/>
              </w:rPr>
              <w:t>2</w:t>
            </w:r>
            <w:r>
              <w:rPr>
                <w:rFonts w:ascii="Times New Roman" w:eastAsia="仿宋_GB2312" w:hAnsi="Times New Roman" w:hint="eastAsia"/>
                <w:szCs w:val="21"/>
              </w:rPr>
              <w:t>次</w:t>
            </w:r>
            <w:r>
              <w:rPr>
                <w:rFonts w:ascii="Times New Roman" w:eastAsia="仿宋_GB2312" w:hAnsi="Times New Roman"/>
                <w:szCs w:val="21"/>
              </w:rPr>
              <w:t>。</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3</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910"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971"/>
        </w:trPr>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65"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5.3</w:t>
            </w:r>
            <w:r>
              <w:rPr>
                <w:rFonts w:ascii="Times New Roman" w:eastAsia="仿宋_GB2312" w:hAnsi="Times New Roman"/>
                <w:szCs w:val="21"/>
              </w:rPr>
              <w:t>工作台账</w:t>
            </w:r>
          </w:p>
        </w:tc>
        <w:tc>
          <w:tcPr>
            <w:tcW w:w="6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szCs w:val="21"/>
              </w:rPr>
              <w:t>康复</w:t>
            </w:r>
            <w:r>
              <w:rPr>
                <w:rFonts w:ascii="Times New Roman" w:eastAsia="仿宋_GB2312" w:hAnsi="Times New Roman" w:hint="eastAsia"/>
                <w:szCs w:val="21"/>
              </w:rPr>
              <w:t>服务</w:t>
            </w:r>
            <w:r>
              <w:rPr>
                <w:rFonts w:ascii="Times New Roman" w:eastAsia="仿宋_GB2312" w:hAnsi="Times New Roman"/>
                <w:szCs w:val="21"/>
              </w:rPr>
              <w:t>档案齐全，包括残疾儿童康复服务登记表、</w:t>
            </w:r>
            <w:r>
              <w:rPr>
                <w:rFonts w:ascii="Times New Roman" w:eastAsia="仿宋_GB2312" w:hAnsi="Times New Roman" w:hint="eastAsia"/>
                <w:szCs w:val="21"/>
              </w:rPr>
              <w:t>初始状态</w:t>
            </w:r>
            <w:r>
              <w:rPr>
                <w:rFonts w:ascii="Times New Roman" w:eastAsia="仿宋_GB2312" w:hAnsi="Times New Roman"/>
                <w:szCs w:val="21"/>
              </w:rPr>
              <w:t>评估表、康复训练计划、康复训练日志、阶段性评估表、训练出勤表</w:t>
            </w:r>
            <w:r>
              <w:rPr>
                <w:rFonts w:ascii="Times New Roman" w:eastAsia="仿宋_GB2312" w:hAnsi="Times New Roman" w:hint="eastAsia"/>
                <w:szCs w:val="21"/>
              </w:rPr>
              <w:t>。</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《残疾儿童康复救助平台》数据录入及时、准确、完备。</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910"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1526"/>
        </w:trPr>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65"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5.4</w:t>
            </w:r>
            <w:r>
              <w:rPr>
                <w:rFonts w:ascii="Times New Roman" w:eastAsia="仿宋_GB2312" w:hAnsi="Times New Roman"/>
                <w:szCs w:val="21"/>
              </w:rPr>
              <w:t>家长培训</w:t>
            </w:r>
          </w:p>
        </w:tc>
        <w:tc>
          <w:tcPr>
            <w:tcW w:w="6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定期向家长提供每年不少于</w:t>
            </w:r>
            <w:r>
              <w:rPr>
                <w:rFonts w:ascii="Times New Roman" w:eastAsia="仿宋_GB2312" w:hAnsi="Times New Roman"/>
                <w:szCs w:val="21"/>
              </w:rPr>
              <w:t>4</w:t>
            </w:r>
            <w:r>
              <w:rPr>
                <w:rFonts w:ascii="Times New Roman" w:eastAsia="仿宋_GB2312" w:hAnsi="Times New Roman"/>
                <w:szCs w:val="21"/>
              </w:rPr>
              <w:t>次的相关培训，并有相关书面和视频记录；</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家长了解在社区和家庭环境中进行康复训练的目标；</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家长掌握基本康复训练的流程和组织实施方法。</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3</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910"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1133"/>
        </w:trPr>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65"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5.5</w:t>
            </w:r>
            <w:r>
              <w:rPr>
                <w:rFonts w:ascii="Times New Roman" w:eastAsia="仿宋_GB2312" w:hAnsi="Times New Roman"/>
                <w:szCs w:val="21"/>
              </w:rPr>
              <w:t>业务指导</w:t>
            </w:r>
          </w:p>
        </w:tc>
        <w:tc>
          <w:tcPr>
            <w:tcW w:w="6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开展儿童转介或跟踪服务；</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面向社区提供家庭康复延伸的培训并记录；</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根据服务对象特点提供指导服务、派发相关宣传资料；</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结合</w:t>
            </w:r>
            <w:r>
              <w:rPr>
                <w:rFonts w:ascii="Times New Roman" w:eastAsia="仿宋_GB2312" w:hAnsi="Times New Roman"/>
                <w:szCs w:val="21"/>
              </w:rPr>
              <w:t>“</w:t>
            </w:r>
            <w:r>
              <w:rPr>
                <w:rFonts w:ascii="Times New Roman" w:eastAsia="仿宋_GB2312" w:hAnsi="Times New Roman"/>
                <w:szCs w:val="21"/>
              </w:rPr>
              <w:t>全国助残日</w:t>
            </w:r>
            <w:r>
              <w:rPr>
                <w:rFonts w:ascii="Times New Roman" w:eastAsia="仿宋_GB2312" w:hAnsi="Times New Roman"/>
                <w:szCs w:val="21"/>
              </w:rPr>
              <w:t>”</w:t>
            </w:r>
            <w:r>
              <w:rPr>
                <w:rFonts w:ascii="Times New Roman" w:eastAsia="仿宋_GB2312" w:hAnsi="Times New Roman"/>
                <w:szCs w:val="21"/>
              </w:rPr>
              <w:t>等专题日，参与公益活动，</w:t>
            </w:r>
            <w:r>
              <w:rPr>
                <w:rFonts w:ascii="Times New Roman" w:eastAsia="仿宋_GB2312" w:hAnsi="Times New Roman" w:hint="eastAsia"/>
                <w:szCs w:val="21"/>
              </w:rPr>
              <w:t>每</w:t>
            </w:r>
            <w:r>
              <w:rPr>
                <w:rFonts w:ascii="Times New Roman" w:eastAsia="仿宋_GB2312" w:hAnsi="Times New Roman"/>
                <w:szCs w:val="21"/>
              </w:rPr>
              <w:t>年不少于</w:t>
            </w:r>
            <w:r>
              <w:rPr>
                <w:rFonts w:ascii="Times New Roman" w:eastAsia="仿宋_GB2312" w:hAnsi="Times New Roman"/>
                <w:szCs w:val="21"/>
              </w:rPr>
              <w:t>2</w:t>
            </w:r>
            <w:r>
              <w:rPr>
                <w:rFonts w:ascii="Times New Roman" w:eastAsia="仿宋_GB2312" w:hAnsi="Times New Roman"/>
                <w:szCs w:val="21"/>
              </w:rPr>
              <w:t>次。</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3</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910"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1135"/>
        </w:trPr>
        <w:tc>
          <w:tcPr>
            <w:tcW w:w="682" w:type="dxa"/>
            <w:vMerge/>
            <w:vAlign w:val="center"/>
          </w:tcPr>
          <w:p w:rsidR="008841AF" w:rsidRDefault="008841AF" w:rsidP="002975BB">
            <w:pPr>
              <w:spacing w:line="220" w:lineRule="exact"/>
              <w:jc w:val="center"/>
              <w:rPr>
                <w:rFonts w:ascii="Times New Roman" w:eastAsia="仿宋_GB2312" w:hAnsi="Times New Roman"/>
                <w:szCs w:val="21"/>
              </w:rPr>
            </w:pPr>
          </w:p>
        </w:tc>
        <w:tc>
          <w:tcPr>
            <w:tcW w:w="665"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5.6</w:t>
            </w:r>
            <w:r>
              <w:rPr>
                <w:rFonts w:ascii="Times New Roman" w:eastAsia="仿宋_GB2312" w:hAnsi="Times New Roman"/>
                <w:szCs w:val="21"/>
              </w:rPr>
              <w:t>质量控制</w:t>
            </w:r>
          </w:p>
        </w:tc>
        <w:tc>
          <w:tcPr>
            <w:tcW w:w="6426"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有需求</w:t>
            </w:r>
            <w:r>
              <w:rPr>
                <w:rFonts w:ascii="Times New Roman" w:eastAsia="仿宋_GB2312" w:hAnsi="Times New Roman" w:hint="eastAsia"/>
                <w:szCs w:val="21"/>
              </w:rPr>
              <w:t>智力残疾</w:t>
            </w:r>
            <w:r>
              <w:rPr>
                <w:rFonts w:ascii="Times New Roman" w:eastAsia="仿宋_GB2312" w:hAnsi="Times New Roman"/>
                <w:szCs w:val="21"/>
              </w:rPr>
              <w:t>儿童康复评估、</w:t>
            </w:r>
            <w:r>
              <w:rPr>
                <w:rFonts w:ascii="Times New Roman" w:eastAsia="仿宋_GB2312" w:hAnsi="Times New Roman" w:hint="eastAsia"/>
                <w:szCs w:val="21"/>
              </w:rPr>
              <w:t>康复</w:t>
            </w:r>
            <w:r>
              <w:rPr>
                <w:rFonts w:ascii="Times New Roman" w:eastAsia="仿宋_GB2312" w:hAnsi="Times New Roman"/>
                <w:szCs w:val="21"/>
              </w:rPr>
              <w:t>训练建档率</w:t>
            </w:r>
            <w:r>
              <w:rPr>
                <w:rFonts w:ascii="Times New Roman" w:eastAsia="仿宋_GB2312" w:hAnsi="Times New Roman"/>
                <w:szCs w:val="21"/>
              </w:rPr>
              <w:t>100%</w:t>
            </w:r>
            <w:r>
              <w:rPr>
                <w:rFonts w:ascii="Times New Roman" w:eastAsia="仿宋_GB2312" w:hAnsi="Times New Roman"/>
                <w:szCs w:val="21"/>
              </w:rPr>
              <w:t>；</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接受康复训练的</w:t>
            </w:r>
            <w:r>
              <w:rPr>
                <w:rFonts w:ascii="Times New Roman" w:eastAsia="仿宋_GB2312" w:hAnsi="Times New Roman" w:hint="eastAsia"/>
                <w:szCs w:val="21"/>
              </w:rPr>
              <w:t>智力残疾</w:t>
            </w:r>
            <w:r>
              <w:rPr>
                <w:rFonts w:ascii="Times New Roman" w:eastAsia="仿宋_GB2312" w:hAnsi="Times New Roman"/>
                <w:szCs w:val="21"/>
              </w:rPr>
              <w:t>儿童康复训练总有效率</w:t>
            </w:r>
            <w:r>
              <w:rPr>
                <w:rFonts w:ascii="Times New Roman" w:eastAsia="仿宋_GB2312" w:hAnsi="Times New Roman"/>
                <w:szCs w:val="21"/>
              </w:rPr>
              <w:t>90%</w:t>
            </w:r>
            <w:r>
              <w:rPr>
                <w:rFonts w:ascii="Times New Roman" w:eastAsia="仿宋_GB2312" w:hAnsi="Times New Roman"/>
                <w:szCs w:val="21"/>
              </w:rPr>
              <w:t>以上；</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家长满意度调查达</w:t>
            </w:r>
            <w:r>
              <w:rPr>
                <w:rFonts w:ascii="Times New Roman" w:eastAsia="仿宋_GB2312" w:hAnsi="Times New Roman"/>
                <w:szCs w:val="21"/>
              </w:rPr>
              <w:t>90%</w:t>
            </w:r>
            <w:r>
              <w:rPr>
                <w:rFonts w:ascii="Times New Roman" w:eastAsia="仿宋_GB2312" w:hAnsi="Times New Roman"/>
                <w:szCs w:val="21"/>
              </w:rPr>
              <w:t>以上；</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组织</w:t>
            </w:r>
            <w:r>
              <w:rPr>
                <w:rFonts w:ascii="Times New Roman" w:eastAsia="仿宋_GB2312" w:hAnsi="Times New Roman" w:hint="eastAsia"/>
                <w:szCs w:val="21"/>
              </w:rPr>
              <w:t>智力残疾</w:t>
            </w:r>
            <w:r>
              <w:rPr>
                <w:rFonts w:ascii="Times New Roman" w:eastAsia="仿宋_GB2312" w:hAnsi="Times New Roman"/>
                <w:szCs w:val="21"/>
              </w:rPr>
              <w:t>儿童参加社会融合活动每年不少于</w:t>
            </w:r>
            <w:r>
              <w:rPr>
                <w:rFonts w:ascii="Times New Roman" w:eastAsia="仿宋_GB2312" w:hAnsi="Times New Roman"/>
                <w:szCs w:val="21"/>
              </w:rPr>
              <w:t>4</w:t>
            </w:r>
            <w:r>
              <w:rPr>
                <w:rFonts w:ascii="Times New Roman" w:eastAsia="仿宋_GB2312" w:hAnsi="Times New Roman"/>
                <w:szCs w:val="21"/>
              </w:rPr>
              <w:t>次。</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910"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716"/>
        </w:trPr>
        <w:tc>
          <w:tcPr>
            <w:tcW w:w="7773" w:type="dxa"/>
            <w:gridSpan w:val="3"/>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综</w:t>
            </w:r>
            <w:r>
              <w:rPr>
                <w:rFonts w:ascii="Times New Roman" w:eastAsia="仿宋_GB2312" w:hAnsi="Times New Roman"/>
                <w:szCs w:val="21"/>
              </w:rPr>
              <w:t xml:space="preserve">  </w:t>
            </w:r>
            <w:r>
              <w:rPr>
                <w:rFonts w:ascii="Times New Roman" w:eastAsia="仿宋_GB2312" w:hAnsi="Times New Roman"/>
                <w:szCs w:val="21"/>
              </w:rPr>
              <w:t>合</w:t>
            </w:r>
            <w:r>
              <w:rPr>
                <w:rFonts w:ascii="Times New Roman" w:eastAsia="仿宋_GB2312" w:hAnsi="Times New Roman"/>
                <w:szCs w:val="21"/>
              </w:rPr>
              <w:t xml:space="preserve">  </w:t>
            </w:r>
            <w:r>
              <w:rPr>
                <w:rFonts w:ascii="Times New Roman" w:eastAsia="仿宋_GB2312" w:hAnsi="Times New Roman"/>
                <w:szCs w:val="21"/>
              </w:rPr>
              <w:t>评</w:t>
            </w:r>
            <w:r>
              <w:rPr>
                <w:rFonts w:ascii="Times New Roman" w:eastAsia="仿宋_GB2312" w:hAnsi="Times New Roman"/>
                <w:szCs w:val="21"/>
              </w:rPr>
              <w:t xml:space="preserve">  </w:t>
            </w:r>
            <w:r>
              <w:rPr>
                <w:rFonts w:ascii="Times New Roman" w:eastAsia="仿宋_GB2312" w:hAnsi="Times New Roman"/>
                <w:szCs w:val="21"/>
              </w:rPr>
              <w:t>价</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910"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hRule="exact" w:val="690"/>
        </w:trPr>
        <w:tc>
          <w:tcPr>
            <w:tcW w:w="1347" w:type="dxa"/>
            <w:gridSpan w:val="2"/>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备</w:t>
            </w:r>
            <w:r>
              <w:rPr>
                <w:rFonts w:ascii="Times New Roman" w:eastAsia="仿宋_GB2312" w:hAnsi="Times New Roman"/>
                <w:szCs w:val="21"/>
              </w:rPr>
              <w:t xml:space="preserve">   </w:t>
            </w:r>
            <w:r>
              <w:rPr>
                <w:rFonts w:ascii="Times New Roman" w:eastAsia="仿宋_GB2312" w:hAnsi="Times New Roman"/>
                <w:szCs w:val="21"/>
              </w:rPr>
              <w:t>注</w:t>
            </w:r>
          </w:p>
        </w:tc>
        <w:tc>
          <w:tcPr>
            <w:tcW w:w="8188" w:type="dxa"/>
            <w:gridSpan w:val="4"/>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hint="eastAsia"/>
                <w:szCs w:val="21"/>
              </w:rPr>
              <w:t>评估细则</w:t>
            </w:r>
            <w:r>
              <w:rPr>
                <w:rFonts w:ascii="Times New Roman" w:eastAsia="仿宋_GB2312" w:hAnsi="Times New Roman"/>
                <w:szCs w:val="21"/>
              </w:rPr>
              <w:t>总分为</w:t>
            </w:r>
            <w:r>
              <w:rPr>
                <w:rFonts w:ascii="Times New Roman" w:eastAsia="仿宋_GB2312" w:hAnsi="Times New Roman"/>
                <w:szCs w:val="21"/>
              </w:rPr>
              <w:t>100</w:t>
            </w:r>
            <w:r>
              <w:rPr>
                <w:rFonts w:ascii="Times New Roman" w:eastAsia="仿宋_GB2312" w:hAnsi="Times New Roman"/>
                <w:szCs w:val="21"/>
              </w:rPr>
              <w:t>分，</w:t>
            </w:r>
            <w:r>
              <w:rPr>
                <w:rFonts w:ascii="Times New Roman" w:eastAsia="仿宋_GB2312" w:hAnsi="Times New Roman"/>
                <w:szCs w:val="21"/>
              </w:rPr>
              <w:t>90</w:t>
            </w:r>
            <w:r>
              <w:rPr>
                <w:rFonts w:ascii="Times New Roman" w:eastAsia="仿宋_GB2312" w:hAnsi="Times New Roman"/>
                <w:szCs w:val="21"/>
              </w:rPr>
              <w:t>分</w:t>
            </w:r>
            <w:r>
              <w:rPr>
                <w:rFonts w:ascii="Times New Roman" w:eastAsia="仿宋_GB2312" w:hAnsi="Times New Roman" w:hint="eastAsia"/>
                <w:szCs w:val="21"/>
              </w:rPr>
              <w:t>以上</w:t>
            </w:r>
            <w:r>
              <w:rPr>
                <w:rFonts w:ascii="Times New Roman" w:eastAsia="仿宋_GB2312" w:hAnsi="Times New Roman"/>
                <w:szCs w:val="21"/>
              </w:rPr>
              <w:t>为达标，</w:t>
            </w:r>
            <w:r>
              <w:rPr>
                <w:rFonts w:ascii="Times New Roman" w:eastAsia="仿宋_GB2312" w:hAnsi="Times New Roman"/>
                <w:szCs w:val="21"/>
              </w:rPr>
              <w:t>90</w:t>
            </w:r>
            <w:r>
              <w:rPr>
                <w:rFonts w:ascii="Times New Roman" w:eastAsia="仿宋_GB2312" w:hAnsi="Times New Roman"/>
                <w:szCs w:val="21"/>
              </w:rPr>
              <w:t>分以下为不达标，带</w:t>
            </w:r>
            <w:r>
              <w:rPr>
                <w:rFonts w:ascii="Times New Roman" w:eastAsia="仿宋_GB2312" w:hAnsi="Times New Roman"/>
                <w:szCs w:val="21"/>
              </w:rPr>
              <w:t>“</w:t>
            </w:r>
            <w:r>
              <w:rPr>
                <w:rFonts w:ascii="宋体" w:hAnsi="宋体" w:cs="宋体" w:hint="eastAsia"/>
                <w:szCs w:val="21"/>
              </w:rPr>
              <w:t>★</w:t>
            </w:r>
            <w:r>
              <w:rPr>
                <w:rFonts w:ascii="Times New Roman" w:eastAsia="仿宋_GB2312" w:hAnsi="Times New Roman"/>
                <w:szCs w:val="21"/>
              </w:rPr>
              <w:t>”</w:t>
            </w:r>
            <w:r>
              <w:rPr>
                <w:rFonts w:ascii="Times New Roman" w:eastAsia="仿宋_GB2312" w:hAnsi="Times New Roman"/>
                <w:szCs w:val="21"/>
              </w:rPr>
              <w:t>为一票否决项。</w:t>
            </w:r>
          </w:p>
        </w:tc>
      </w:tr>
    </w:tbl>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rPr>
          <w:rFonts w:ascii="Times New Roman" w:eastAsia="黑体" w:hAnsi="Times New Roman"/>
          <w:sz w:val="32"/>
          <w:szCs w:val="32"/>
        </w:rPr>
      </w:pPr>
    </w:p>
    <w:p w:rsidR="008841AF" w:rsidRDefault="008841AF" w:rsidP="008841AF">
      <w:pPr>
        <w:spacing w:line="560" w:lineRule="exact"/>
        <w:rPr>
          <w:rFonts w:ascii="Times New Roman" w:eastAsia="方正小标宋简体" w:hAnsi="Times New Roman"/>
          <w:sz w:val="44"/>
          <w:szCs w:val="44"/>
        </w:rPr>
      </w:pPr>
    </w:p>
    <w:p w:rsidR="008841AF" w:rsidRDefault="008841AF" w:rsidP="008841AF">
      <w:pPr>
        <w:spacing w:line="600" w:lineRule="exact"/>
        <w:jc w:val="center"/>
        <w:rPr>
          <w:rFonts w:ascii="Times New Roman" w:eastAsia="方正小标宋简体" w:hAnsi="Times New Roman" w:hint="eastAsia"/>
          <w:sz w:val="44"/>
          <w:szCs w:val="44"/>
        </w:rPr>
      </w:pPr>
      <w:r>
        <w:rPr>
          <w:rFonts w:ascii="Times New Roman" w:eastAsia="方正小标宋简体" w:hAnsi="Times New Roman"/>
          <w:sz w:val="44"/>
          <w:szCs w:val="44"/>
        </w:rPr>
        <w:t>江苏省残疾儿童定点康复机构</w:t>
      </w:r>
      <w:r>
        <w:rPr>
          <w:rFonts w:ascii="Times New Roman" w:eastAsia="方正小标宋简体" w:hAnsi="Times New Roman" w:hint="eastAsia"/>
          <w:sz w:val="44"/>
          <w:szCs w:val="44"/>
        </w:rPr>
        <w:t>评估细则</w:t>
      </w:r>
      <w:r>
        <w:rPr>
          <w:rFonts w:ascii="Times New Roman" w:eastAsia="方正小标宋简体" w:hAnsi="Times New Roman" w:hint="eastAsia"/>
          <w:sz w:val="44"/>
          <w:szCs w:val="44"/>
        </w:rPr>
        <w:t>(</w:t>
      </w:r>
      <w:r>
        <w:rPr>
          <w:rFonts w:ascii="Times New Roman" w:eastAsia="方正小标宋简体" w:hAnsi="Times New Roman" w:hint="eastAsia"/>
          <w:sz w:val="44"/>
          <w:szCs w:val="44"/>
        </w:rPr>
        <w:t>试行</w:t>
      </w:r>
      <w:r>
        <w:rPr>
          <w:rFonts w:ascii="Times New Roman" w:eastAsia="方正小标宋简体" w:hAnsi="Times New Roman" w:hint="eastAsia"/>
          <w:sz w:val="44"/>
          <w:szCs w:val="44"/>
        </w:rPr>
        <w:t>)</w:t>
      </w:r>
    </w:p>
    <w:p w:rsidR="008841AF" w:rsidRDefault="008841AF" w:rsidP="008841AF">
      <w:pPr>
        <w:spacing w:line="560" w:lineRule="exact"/>
        <w:jc w:val="center"/>
        <w:rPr>
          <w:rFonts w:ascii="Times New Roman" w:eastAsia="方正小标宋简体" w:hAnsi="Times New Roman"/>
          <w:sz w:val="44"/>
          <w:szCs w:val="44"/>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471"/>
        <w:gridCol w:w="236"/>
        <w:gridCol w:w="6273"/>
        <w:gridCol w:w="532"/>
        <w:gridCol w:w="426"/>
        <w:gridCol w:w="833"/>
      </w:tblGrid>
      <w:tr w:rsidR="008841AF" w:rsidTr="002975BB">
        <w:trPr>
          <w:trHeight w:hRule="exact" w:val="681"/>
        </w:trPr>
        <w:tc>
          <w:tcPr>
            <w:tcW w:w="9533" w:type="dxa"/>
            <w:gridSpan w:val="7"/>
            <w:vAlign w:val="center"/>
          </w:tcPr>
          <w:p w:rsidR="008841AF" w:rsidRDefault="008841AF" w:rsidP="002975BB">
            <w:pPr>
              <w:spacing w:line="480" w:lineRule="auto"/>
              <w:jc w:val="center"/>
              <w:rPr>
                <w:rFonts w:ascii="Times New Roman" w:eastAsia="仿宋_GB2312" w:hAnsi="Times New Roman"/>
                <w:szCs w:val="21"/>
              </w:rPr>
            </w:pPr>
            <w:r>
              <w:rPr>
                <w:rFonts w:ascii="Times New Roman" w:eastAsia="楷体" w:hAnsi="Times New Roman"/>
                <w:sz w:val="28"/>
                <w:szCs w:val="28"/>
              </w:rPr>
              <w:t>五、孤独症康复服务机构</w:t>
            </w:r>
          </w:p>
        </w:tc>
      </w:tr>
      <w:tr w:rsidR="008841AF" w:rsidTr="002975BB">
        <w:trPr>
          <w:trHeight w:hRule="exact" w:val="428"/>
        </w:trPr>
        <w:tc>
          <w:tcPr>
            <w:tcW w:w="1469" w:type="dxa"/>
            <w:gridSpan w:val="3"/>
            <w:vAlign w:val="center"/>
          </w:tcPr>
          <w:p w:rsidR="008841AF" w:rsidRDefault="008841AF" w:rsidP="002975BB">
            <w:pPr>
              <w:spacing w:line="280" w:lineRule="exact"/>
              <w:jc w:val="center"/>
              <w:rPr>
                <w:rFonts w:ascii="Times New Roman" w:eastAsia="仿宋_GB2312" w:hAnsi="Times New Roman"/>
                <w:szCs w:val="21"/>
              </w:rPr>
            </w:pPr>
            <w:r>
              <w:rPr>
                <w:rFonts w:ascii="Times New Roman" w:eastAsia="仿宋_GB2312" w:hAnsi="Times New Roman"/>
                <w:szCs w:val="21"/>
              </w:rPr>
              <w:t>项</w:t>
            </w:r>
            <w:r>
              <w:rPr>
                <w:rFonts w:ascii="Times New Roman" w:eastAsia="仿宋_GB2312" w:hAnsi="Times New Roman"/>
                <w:szCs w:val="21"/>
              </w:rPr>
              <w:t xml:space="preserve">  </w:t>
            </w:r>
            <w:r>
              <w:rPr>
                <w:rFonts w:ascii="Times New Roman" w:eastAsia="仿宋_GB2312" w:hAnsi="Times New Roman"/>
                <w:szCs w:val="21"/>
              </w:rPr>
              <w:t>目</w:t>
            </w:r>
          </w:p>
        </w:tc>
        <w:tc>
          <w:tcPr>
            <w:tcW w:w="6273"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规范内容</w:t>
            </w:r>
          </w:p>
        </w:tc>
        <w:tc>
          <w:tcPr>
            <w:tcW w:w="532"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分值</w:t>
            </w:r>
          </w:p>
        </w:tc>
        <w:tc>
          <w:tcPr>
            <w:tcW w:w="426"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计分</w:t>
            </w:r>
          </w:p>
        </w:tc>
        <w:tc>
          <w:tcPr>
            <w:tcW w:w="833"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备注</w:t>
            </w:r>
          </w:p>
        </w:tc>
      </w:tr>
      <w:tr w:rsidR="008841AF" w:rsidTr="002975BB">
        <w:trPr>
          <w:trHeight w:hRule="exact" w:val="499"/>
        </w:trPr>
        <w:tc>
          <w:tcPr>
            <w:tcW w:w="76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一级</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指标</w:t>
            </w:r>
          </w:p>
        </w:tc>
        <w:tc>
          <w:tcPr>
            <w:tcW w:w="707" w:type="dxa"/>
            <w:gridSpan w:val="2"/>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二级</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指标</w:t>
            </w:r>
          </w:p>
        </w:tc>
        <w:tc>
          <w:tcPr>
            <w:tcW w:w="6273" w:type="dxa"/>
            <w:vMerge/>
            <w:vAlign w:val="center"/>
          </w:tcPr>
          <w:p w:rsidR="008841AF" w:rsidRDefault="008841AF" w:rsidP="002975BB">
            <w:pPr>
              <w:spacing w:line="220" w:lineRule="exact"/>
              <w:jc w:val="left"/>
              <w:rPr>
                <w:rFonts w:ascii="Times New Roman" w:eastAsia="仿宋_GB2312" w:hAnsi="Times New Roman"/>
                <w:szCs w:val="21"/>
              </w:rPr>
            </w:pPr>
          </w:p>
        </w:tc>
        <w:tc>
          <w:tcPr>
            <w:tcW w:w="532" w:type="dxa"/>
            <w:vMerge/>
            <w:vAlign w:val="center"/>
          </w:tcPr>
          <w:p w:rsidR="008841AF" w:rsidRDefault="008841AF" w:rsidP="002975BB">
            <w:pPr>
              <w:spacing w:line="220" w:lineRule="exact"/>
              <w:jc w:val="center"/>
              <w:rPr>
                <w:rFonts w:ascii="Times New Roman" w:eastAsia="仿宋_GB2312" w:hAnsi="Times New Roman"/>
                <w:szCs w:val="21"/>
              </w:rPr>
            </w:pPr>
          </w:p>
        </w:tc>
        <w:tc>
          <w:tcPr>
            <w:tcW w:w="426" w:type="dxa"/>
            <w:vMerge/>
            <w:vAlign w:val="center"/>
          </w:tcPr>
          <w:p w:rsidR="008841AF" w:rsidRDefault="008841AF" w:rsidP="002975BB">
            <w:pPr>
              <w:spacing w:line="220" w:lineRule="exact"/>
              <w:jc w:val="center"/>
              <w:rPr>
                <w:rFonts w:ascii="Times New Roman" w:eastAsia="仿宋_GB2312" w:hAnsi="Times New Roman"/>
                <w:szCs w:val="21"/>
              </w:rPr>
            </w:pPr>
          </w:p>
        </w:tc>
        <w:tc>
          <w:tcPr>
            <w:tcW w:w="833" w:type="dxa"/>
            <w:vMerge/>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val="961"/>
        </w:trPr>
        <w:tc>
          <w:tcPr>
            <w:tcW w:w="762"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1</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建设标准</w:t>
            </w:r>
          </w:p>
        </w:tc>
        <w:tc>
          <w:tcPr>
            <w:tcW w:w="707" w:type="dxa"/>
            <w:gridSpan w:val="2"/>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1.1</w:t>
            </w:r>
            <w:r>
              <w:rPr>
                <w:rFonts w:ascii="Times New Roman" w:eastAsia="仿宋_GB2312" w:hAnsi="Times New Roman"/>
                <w:szCs w:val="21"/>
              </w:rPr>
              <w:t>消防达标</w:t>
            </w:r>
          </w:p>
        </w:tc>
        <w:tc>
          <w:tcPr>
            <w:tcW w:w="6273"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符合国家《建筑设计防火规范》（</w:t>
            </w:r>
            <w:r>
              <w:rPr>
                <w:rFonts w:ascii="Times New Roman" w:eastAsia="仿宋_GB2312" w:hAnsi="Times New Roman"/>
                <w:szCs w:val="21"/>
              </w:rPr>
              <w:t>GB50016</w:t>
            </w:r>
            <w:r>
              <w:rPr>
                <w:rFonts w:ascii="Times New Roman" w:eastAsia="仿宋_GB2312" w:hAnsi="Times New Roman"/>
                <w:szCs w:val="21"/>
              </w:rPr>
              <w:t>－</w:t>
            </w:r>
            <w:r>
              <w:rPr>
                <w:rFonts w:ascii="Times New Roman" w:eastAsia="仿宋_GB2312" w:hAnsi="Times New Roman"/>
                <w:szCs w:val="21"/>
              </w:rPr>
              <w:t>2014</w:t>
            </w:r>
            <w:r>
              <w:rPr>
                <w:rFonts w:ascii="Times New Roman" w:eastAsia="仿宋_GB2312" w:hAnsi="Times New Roman"/>
                <w:szCs w:val="21"/>
              </w:rPr>
              <w:t>）中关于</w:t>
            </w:r>
            <w:r>
              <w:rPr>
                <w:rFonts w:ascii="Times New Roman" w:eastAsia="仿宋_GB2312" w:hAnsi="Times New Roman"/>
                <w:szCs w:val="21"/>
              </w:rPr>
              <w:t>“</w:t>
            </w:r>
            <w:r>
              <w:rPr>
                <w:rFonts w:ascii="Times New Roman" w:eastAsia="仿宋_GB2312" w:hAnsi="Times New Roman"/>
                <w:szCs w:val="21"/>
              </w:rPr>
              <w:t>儿童活动场所</w:t>
            </w:r>
            <w:r>
              <w:rPr>
                <w:rFonts w:ascii="Times New Roman" w:eastAsia="仿宋_GB2312" w:hAnsi="Times New Roman"/>
                <w:szCs w:val="21"/>
              </w:rPr>
              <w:t>”</w:t>
            </w:r>
            <w:r>
              <w:rPr>
                <w:rFonts w:ascii="Times New Roman" w:eastAsia="仿宋_GB2312" w:hAnsi="Times New Roman"/>
                <w:szCs w:val="21"/>
              </w:rPr>
              <w:t>的相关规定，通过属地消防部门建设</w:t>
            </w:r>
            <w:r>
              <w:rPr>
                <w:rFonts w:ascii="Times New Roman" w:eastAsia="仿宋_GB2312" w:hAnsi="Times New Roman" w:hint="eastAsia"/>
                <w:szCs w:val="21"/>
              </w:rPr>
              <w:t>（筑）</w:t>
            </w:r>
            <w:r>
              <w:rPr>
                <w:rFonts w:ascii="Times New Roman" w:eastAsia="仿宋_GB2312" w:hAnsi="Times New Roman"/>
                <w:szCs w:val="21"/>
              </w:rPr>
              <w:t>工程</w:t>
            </w:r>
            <w:r>
              <w:rPr>
                <w:rFonts w:ascii="Times New Roman" w:eastAsia="仿宋_GB2312" w:hAnsi="Times New Roman" w:hint="eastAsia"/>
                <w:szCs w:val="21"/>
              </w:rPr>
              <w:t>消防</w:t>
            </w:r>
            <w:r>
              <w:rPr>
                <w:rFonts w:ascii="Times New Roman" w:eastAsia="仿宋_GB2312" w:hAnsi="Times New Roman"/>
                <w:szCs w:val="21"/>
              </w:rPr>
              <w:t>验收</w:t>
            </w:r>
            <w:r>
              <w:rPr>
                <w:rFonts w:ascii="Times New Roman" w:eastAsia="仿宋_GB2312" w:hAnsi="Times New Roman" w:hint="eastAsia"/>
                <w:szCs w:val="21"/>
              </w:rPr>
              <w:t>，</w:t>
            </w:r>
            <w:r>
              <w:rPr>
                <w:rFonts w:ascii="Times New Roman" w:eastAsia="仿宋_GB2312" w:hAnsi="Times New Roman"/>
                <w:szCs w:val="21"/>
              </w:rPr>
              <w:t>取得</w:t>
            </w:r>
            <w:r>
              <w:rPr>
                <w:rFonts w:ascii="Times New Roman" w:eastAsia="仿宋_GB2312" w:hAnsi="Times New Roman" w:hint="eastAsia"/>
                <w:szCs w:val="21"/>
              </w:rPr>
              <w:t>《建设工程竣工验收备案凭证》或《建设工程消防验收意见书》或《建筑工程消防设计验收意见书》</w:t>
            </w:r>
            <w:r>
              <w:rPr>
                <w:rFonts w:ascii="Times New Roman" w:eastAsia="仿宋_GB2312" w:hAnsi="Times New Roman"/>
                <w:szCs w:val="21"/>
              </w:rPr>
              <w:t>。</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833"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hint="eastAsia"/>
                <w:szCs w:val="21"/>
              </w:rPr>
              <w:t>★</w:t>
            </w:r>
          </w:p>
        </w:tc>
      </w:tr>
      <w:tr w:rsidR="008841AF" w:rsidTr="002975BB">
        <w:trPr>
          <w:trHeight w:hRule="exact" w:val="735"/>
        </w:trPr>
        <w:tc>
          <w:tcPr>
            <w:tcW w:w="762" w:type="dxa"/>
            <w:vMerge/>
            <w:vAlign w:val="center"/>
          </w:tcPr>
          <w:p w:rsidR="008841AF" w:rsidRDefault="008841AF" w:rsidP="002975BB">
            <w:pPr>
              <w:spacing w:line="220" w:lineRule="exact"/>
              <w:jc w:val="center"/>
              <w:rPr>
                <w:rFonts w:ascii="Times New Roman" w:eastAsia="仿宋_GB2312" w:hAnsi="Times New Roman"/>
                <w:szCs w:val="21"/>
              </w:rPr>
            </w:pPr>
          </w:p>
        </w:tc>
        <w:tc>
          <w:tcPr>
            <w:tcW w:w="707" w:type="dxa"/>
            <w:gridSpan w:val="2"/>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1.2</w:t>
            </w:r>
            <w:r>
              <w:rPr>
                <w:rFonts w:ascii="Times New Roman" w:eastAsia="仿宋_GB2312" w:hAnsi="Times New Roman"/>
                <w:szCs w:val="21"/>
              </w:rPr>
              <w:t>建设要求</w:t>
            </w:r>
          </w:p>
        </w:tc>
        <w:tc>
          <w:tcPr>
            <w:tcW w:w="6273"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机构规划布局、建设规模和建设</w:t>
            </w:r>
            <w:r>
              <w:rPr>
                <w:rFonts w:ascii="Times New Roman" w:eastAsia="仿宋_GB2312" w:hAnsi="Times New Roman"/>
                <w:szCs w:val="21"/>
              </w:rPr>
              <w:t>面积执行《残疾人康复机构建设标准》（建标</w:t>
            </w:r>
            <w:r>
              <w:rPr>
                <w:rFonts w:ascii="Times New Roman" w:eastAsia="仿宋_GB2312" w:hAnsi="Times New Roman"/>
                <w:szCs w:val="21"/>
              </w:rPr>
              <w:t>165</w:t>
            </w:r>
            <w:r>
              <w:rPr>
                <w:rFonts w:ascii="Times New Roman" w:eastAsia="仿宋_GB2312" w:hAnsi="Times New Roman"/>
                <w:szCs w:val="21"/>
              </w:rPr>
              <w:t>－</w:t>
            </w:r>
            <w:r>
              <w:rPr>
                <w:rFonts w:ascii="Times New Roman" w:eastAsia="仿宋_GB2312" w:hAnsi="Times New Roman"/>
                <w:szCs w:val="21"/>
              </w:rPr>
              <w:t>2013</w:t>
            </w:r>
            <w:r>
              <w:rPr>
                <w:rFonts w:ascii="Times New Roman" w:eastAsia="仿宋_GB2312" w:hAnsi="Times New Roman"/>
                <w:szCs w:val="21"/>
              </w:rPr>
              <w:t>）中关于</w:t>
            </w:r>
            <w:r>
              <w:rPr>
                <w:rFonts w:ascii="Times New Roman" w:eastAsia="仿宋_GB2312" w:hAnsi="Times New Roman"/>
                <w:szCs w:val="21"/>
              </w:rPr>
              <w:t>“</w:t>
            </w:r>
            <w:r>
              <w:rPr>
                <w:rFonts w:ascii="Times New Roman" w:eastAsia="仿宋_GB2312" w:hAnsi="Times New Roman"/>
                <w:szCs w:val="21"/>
              </w:rPr>
              <w:t>选址与规划布局</w:t>
            </w:r>
            <w:r>
              <w:rPr>
                <w:rFonts w:ascii="Times New Roman" w:eastAsia="仿宋_GB2312" w:hAnsi="Times New Roman"/>
                <w:szCs w:val="21"/>
              </w:rPr>
              <w:t>”</w:t>
            </w:r>
            <w:r>
              <w:rPr>
                <w:rFonts w:ascii="Times New Roman" w:eastAsia="仿宋_GB2312" w:hAnsi="Times New Roman" w:hint="eastAsia"/>
                <w:szCs w:val="21"/>
              </w:rPr>
              <w:t>和“建设规模与建筑面积指标”</w:t>
            </w:r>
            <w:r>
              <w:rPr>
                <w:rFonts w:ascii="Times New Roman" w:eastAsia="仿宋_GB2312" w:hAnsi="Times New Roman"/>
                <w:szCs w:val="21"/>
              </w:rPr>
              <w:t>的相关规定。</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833"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val="1857"/>
        </w:trPr>
        <w:tc>
          <w:tcPr>
            <w:tcW w:w="762" w:type="dxa"/>
            <w:vMerge/>
            <w:vAlign w:val="center"/>
          </w:tcPr>
          <w:p w:rsidR="008841AF" w:rsidRDefault="008841AF" w:rsidP="002975BB">
            <w:pPr>
              <w:spacing w:line="220" w:lineRule="exact"/>
              <w:jc w:val="center"/>
              <w:rPr>
                <w:rFonts w:ascii="Times New Roman" w:eastAsia="仿宋_GB2312" w:hAnsi="Times New Roman"/>
                <w:szCs w:val="21"/>
              </w:rPr>
            </w:pPr>
          </w:p>
        </w:tc>
        <w:tc>
          <w:tcPr>
            <w:tcW w:w="707" w:type="dxa"/>
            <w:gridSpan w:val="2"/>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1.3</w:t>
            </w:r>
            <w:r>
              <w:rPr>
                <w:rFonts w:ascii="Times New Roman" w:eastAsia="仿宋_GB2312" w:hAnsi="Times New Roman"/>
                <w:szCs w:val="21"/>
              </w:rPr>
              <w:t>环境要求</w:t>
            </w:r>
          </w:p>
        </w:tc>
        <w:tc>
          <w:tcPr>
            <w:tcW w:w="6273"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应有与收训规模相适应的独立、安全、相对稳定的房屋，并设置在安全区域内，周围</w:t>
            </w:r>
            <w:r>
              <w:rPr>
                <w:rFonts w:ascii="Times New Roman" w:eastAsia="仿宋_GB2312" w:hAnsi="Times New Roman"/>
                <w:szCs w:val="21"/>
              </w:rPr>
              <w:t>50</w:t>
            </w:r>
            <w:r>
              <w:rPr>
                <w:rFonts w:ascii="Times New Roman" w:eastAsia="仿宋_GB2312" w:hAnsi="Times New Roman"/>
                <w:szCs w:val="21"/>
              </w:rPr>
              <w:t>米以内无污染、噪音影响。平房有独立院落，多层建筑</w:t>
            </w:r>
            <w:r>
              <w:rPr>
                <w:rFonts w:ascii="Times New Roman" w:eastAsia="仿宋_GB2312" w:hAnsi="Times New Roman" w:hint="eastAsia"/>
                <w:szCs w:val="21"/>
              </w:rPr>
              <w:t>宜</w:t>
            </w:r>
            <w:r>
              <w:rPr>
                <w:rFonts w:ascii="Times New Roman" w:eastAsia="仿宋_GB2312" w:hAnsi="Times New Roman"/>
                <w:szCs w:val="21"/>
              </w:rPr>
              <w:t>设置在三层以下。不应与易爆、易燃</w:t>
            </w:r>
            <w:r>
              <w:rPr>
                <w:rFonts w:ascii="Times New Roman" w:eastAsia="仿宋_GB2312" w:hAnsi="Times New Roman" w:hint="eastAsia"/>
                <w:szCs w:val="21"/>
              </w:rPr>
              <w:t>等危化品</w:t>
            </w:r>
            <w:r>
              <w:rPr>
                <w:rFonts w:ascii="Times New Roman" w:eastAsia="仿宋_GB2312" w:hAnsi="Times New Roman"/>
                <w:szCs w:val="21"/>
              </w:rPr>
              <w:t>生产</w:t>
            </w:r>
            <w:r>
              <w:rPr>
                <w:rFonts w:ascii="Times New Roman" w:eastAsia="仿宋_GB2312" w:hAnsi="Times New Roman" w:hint="eastAsia"/>
                <w:szCs w:val="21"/>
              </w:rPr>
              <w:t>、</w:t>
            </w:r>
            <w:r>
              <w:rPr>
                <w:rFonts w:ascii="Times New Roman" w:eastAsia="仿宋_GB2312" w:hAnsi="Times New Roman"/>
                <w:szCs w:val="21"/>
              </w:rPr>
              <w:t>储存、装卸场所相邻，应远离高压线、垃圾站及大型机动车停车场。</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生活用房应设在建筑的底层，设有独立出入口；有独立的室外活动场地。生活用房和室外场地与其他建筑部分采取隔离措</w:t>
            </w:r>
            <w:r>
              <w:rPr>
                <w:rFonts w:ascii="Times New Roman" w:eastAsia="仿宋_GB2312" w:hAnsi="Times New Roman" w:hint="eastAsia"/>
                <w:szCs w:val="21"/>
              </w:rPr>
              <w:t>施，</w:t>
            </w:r>
            <w:r>
              <w:rPr>
                <w:rFonts w:ascii="Times New Roman" w:eastAsia="仿宋_GB2312" w:hAnsi="Times New Roman"/>
                <w:szCs w:val="21"/>
              </w:rPr>
              <w:t>配备防止物体坠落设施，光照充足，通风良好。</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rPr>
                <w:rFonts w:ascii="Times New Roman" w:eastAsia="仿宋_GB2312" w:hAnsi="Times New Roman"/>
                <w:szCs w:val="21"/>
              </w:rPr>
            </w:pPr>
          </w:p>
        </w:tc>
        <w:tc>
          <w:tcPr>
            <w:tcW w:w="833" w:type="dxa"/>
            <w:vAlign w:val="center"/>
          </w:tcPr>
          <w:p w:rsidR="008841AF" w:rsidRDefault="008841AF" w:rsidP="002975BB">
            <w:pPr>
              <w:spacing w:line="220" w:lineRule="exact"/>
              <w:ind w:leftChars="-48" w:left="-101" w:firstLineChars="20" w:firstLine="42"/>
              <w:rPr>
                <w:rFonts w:ascii="Times New Roman" w:eastAsia="仿宋_GB2312" w:hAnsi="Times New Roman"/>
                <w:szCs w:val="21"/>
              </w:rPr>
            </w:pPr>
          </w:p>
        </w:tc>
      </w:tr>
      <w:tr w:rsidR="008841AF" w:rsidTr="002975BB">
        <w:trPr>
          <w:trHeight w:val="1622"/>
        </w:trPr>
        <w:tc>
          <w:tcPr>
            <w:tcW w:w="762"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2</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内部管理</w:t>
            </w:r>
          </w:p>
        </w:tc>
        <w:tc>
          <w:tcPr>
            <w:tcW w:w="707" w:type="dxa"/>
            <w:gridSpan w:val="2"/>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2.1</w:t>
            </w:r>
            <w:r>
              <w:rPr>
                <w:rFonts w:ascii="Times New Roman" w:eastAsia="仿宋_GB2312" w:hAnsi="Times New Roman"/>
                <w:szCs w:val="21"/>
              </w:rPr>
              <w:t>资质要求</w:t>
            </w:r>
          </w:p>
        </w:tc>
        <w:tc>
          <w:tcPr>
            <w:tcW w:w="6273"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在相关业务主管部门注册，具有独立法人资格</w:t>
            </w:r>
            <w:r>
              <w:rPr>
                <w:rFonts w:ascii="Times New Roman" w:eastAsia="仿宋_GB2312" w:hAnsi="Times New Roman" w:hint="eastAsia"/>
                <w:szCs w:val="21"/>
              </w:rPr>
              <w:t>，</w:t>
            </w:r>
            <w:r>
              <w:rPr>
                <w:rFonts w:ascii="Times New Roman" w:eastAsia="仿宋_GB2312" w:hAnsi="Times New Roman"/>
                <w:szCs w:val="21"/>
              </w:rPr>
              <w:t>包括事业单位法人资质的医疗机构、教育机构、残疾人康复机构；企业法人资质的服务机构；民办非企业单位法人资质的社会服务机构。业务范围包括</w:t>
            </w:r>
            <w:r>
              <w:rPr>
                <w:rFonts w:ascii="Times New Roman" w:eastAsia="仿宋_GB2312" w:hAnsi="Times New Roman" w:hint="eastAsia"/>
                <w:szCs w:val="21"/>
              </w:rPr>
              <w:t>孤独症儿童</w:t>
            </w:r>
            <w:r>
              <w:rPr>
                <w:rFonts w:ascii="Times New Roman" w:eastAsia="仿宋_GB2312" w:hAnsi="Times New Roman"/>
                <w:szCs w:val="21"/>
              </w:rPr>
              <w:t>康复训练服务相关内容</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应有所属地教育行政部门颁发的办学许可证或有当地特殊教育指导中心确定的公办学校合作开展康教融合服务的协议</w:t>
            </w:r>
            <w:r>
              <w:rPr>
                <w:rFonts w:ascii="Times New Roman" w:eastAsia="仿宋_GB2312" w:hAnsi="Times New Roman" w:hint="eastAsia"/>
                <w:szCs w:val="21"/>
              </w:rPr>
              <w:t>，或取得</w:t>
            </w:r>
            <w:r>
              <w:rPr>
                <w:rFonts w:ascii="Times New Roman" w:eastAsia="仿宋_GB2312" w:hAnsi="Times New Roman"/>
                <w:szCs w:val="21"/>
              </w:rPr>
              <w:t>《医疗机构执业许可证》</w:t>
            </w:r>
            <w:r>
              <w:rPr>
                <w:rFonts w:ascii="Times New Roman" w:eastAsia="仿宋_GB2312" w:hAnsi="Times New Roman" w:hint="eastAsia"/>
                <w:szCs w:val="21"/>
              </w:rPr>
              <w:t>／</w:t>
            </w:r>
            <w:r>
              <w:rPr>
                <w:rFonts w:ascii="Times New Roman" w:eastAsia="仿宋_GB2312" w:hAnsi="Times New Roman"/>
                <w:szCs w:val="21"/>
              </w:rPr>
              <w:t>《中医诊所备案证》。</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833"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hint="eastAsia"/>
                <w:szCs w:val="21"/>
              </w:rPr>
              <w:t>★</w:t>
            </w:r>
          </w:p>
        </w:tc>
      </w:tr>
      <w:tr w:rsidR="008841AF" w:rsidTr="002975BB">
        <w:trPr>
          <w:trHeight w:val="726"/>
        </w:trPr>
        <w:tc>
          <w:tcPr>
            <w:tcW w:w="762" w:type="dxa"/>
            <w:vMerge/>
            <w:vAlign w:val="center"/>
          </w:tcPr>
          <w:p w:rsidR="008841AF" w:rsidRDefault="008841AF" w:rsidP="002975BB">
            <w:pPr>
              <w:spacing w:line="220" w:lineRule="exact"/>
              <w:jc w:val="center"/>
              <w:rPr>
                <w:rFonts w:ascii="Times New Roman" w:eastAsia="仿宋_GB2312" w:hAnsi="Times New Roman"/>
                <w:szCs w:val="21"/>
              </w:rPr>
            </w:pPr>
          </w:p>
        </w:tc>
        <w:tc>
          <w:tcPr>
            <w:tcW w:w="707" w:type="dxa"/>
            <w:gridSpan w:val="2"/>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2.2</w:t>
            </w:r>
            <w:r>
              <w:rPr>
                <w:rFonts w:ascii="Times New Roman" w:eastAsia="仿宋_GB2312" w:hAnsi="Times New Roman"/>
                <w:szCs w:val="21"/>
              </w:rPr>
              <w:t>制度管理</w:t>
            </w:r>
          </w:p>
        </w:tc>
        <w:tc>
          <w:tcPr>
            <w:tcW w:w="6273"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具备岗位职责、业务管理、人力资源管理、财务管理、突发事件应急预案、信息管理、服务项目及收费标准等信息公示，有年度自查的总结报告。</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833"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val="655"/>
        </w:trPr>
        <w:tc>
          <w:tcPr>
            <w:tcW w:w="762" w:type="dxa"/>
            <w:vMerge/>
            <w:vAlign w:val="center"/>
          </w:tcPr>
          <w:p w:rsidR="008841AF" w:rsidRDefault="008841AF" w:rsidP="002975BB">
            <w:pPr>
              <w:spacing w:line="220" w:lineRule="exact"/>
              <w:jc w:val="center"/>
              <w:rPr>
                <w:rFonts w:ascii="Times New Roman" w:eastAsia="仿宋_GB2312" w:hAnsi="Times New Roman"/>
                <w:szCs w:val="21"/>
              </w:rPr>
            </w:pPr>
          </w:p>
        </w:tc>
        <w:tc>
          <w:tcPr>
            <w:tcW w:w="707" w:type="dxa"/>
            <w:gridSpan w:val="2"/>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2.3</w:t>
            </w:r>
            <w:r>
              <w:rPr>
                <w:rFonts w:ascii="Times New Roman" w:eastAsia="仿宋_GB2312" w:hAnsi="Times New Roman"/>
                <w:szCs w:val="21"/>
              </w:rPr>
              <w:t>财务管理</w:t>
            </w:r>
          </w:p>
        </w:tc>
        <w:tc>
          <w:tcPr>
            <w:tcW w:w="6273"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接受业务主管部门财务检查和年度审计，接受</w:t>
            </w:r>
            <w:r>
              <w:rPr>
                <w:rFonts w:ascii="Times New Roman" w:eastAsia="仿宋_GB2312" w:hAnsi="Times New Roman" w:hint="eastAsia"/>
                <w:szCs w:val="21"/>
              </w:rPr>
              <w:t>县级以上</w:t>
            </w:r>
            <w:r>
              <w:rPr>
                <w:rFonts w:ascii="Times New Roman" w:eastAsia="仿宋_GB2312" w:hAnsi="Times New Roman"/>
                <w:szCs w:val="21"/>
              </w:rPr>
              <w:t>残联会同财政部门组织年度康复</w:t>
            </w:r>
            <w:r>
              <w:rPr>
                <w:rFonts w:ascii="Times New Roman" w:eastAsia="仿宋_GB2312" w:hAnsi="Times New Roman" w:hint="eastAsia"/>
                <w:szCs w:val="21"/>
              </w:rPr>
              <w:t>服务</w:t>
            </w:r>
            <w:r>
              <w:rPr>
                <w:rFonts w:ascii="Times New Roman" w:eastAsia="仿宋_GB2312" w:hAnsi="Times New Roman"/>
                <w:szCs w:val="21"/>
              </w:rPr>
              <w:t>项目绩效考核。</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833"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892"/>
        </w:trPr>
        <w:tc>
          <w:tcPr>
            <w:tcW w:w="762"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3</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设施设备</w:t>
            </w:r>
          </w:p>
        </w:tc>
        <w:tc>
          <w:tcPr>
            <w:tcW w:w="707" w:type="dxa"/>
            <w:gridSpan w:val="2"/>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3.1</w:t>
            </w:r>
            <w:r>
              <w:rPr>
                <w:rFonts w:ascii="Times New Roman" w:eastAsia="仿宋_GB2312" w:hAnsi="Times New Roman"/>
                <w:szCs w:val="21"/>
              </w:rPr>
              <w:t>训练场地</w:t>
            </w:r>
          </w:p>
        </w:tc>
        <w:tc>
          <w:tcPr>
            <w:tcW w:w="6273"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应设置咨询接待</w:t>
            </w:r>
            <w:r>
              <w:rPr>
                <w:rFonts w:ascii="Times New Roman" w:eastAsia="仿宋_GB2312" w:hAnsi="Times New Roman"/>
                <w:szCs w:val="21"/>
              </w:rPr>
              <w:t>(</w:t>
            </w:r>
            <w:r>
              <w:rPr>
                <w:rFonts w:ascii="Times New Roman" w:eastAsia="仿宋_GB2312" w:hAnsi="Times New Roman"/>
                <w:szCs w:val="21"/>
              </w:rPr>
              <w:t>评估</w:t>
            </w:r>
            <w:r>
              <w:rPr>
                <w:rFonts w:ascii="Times New Roman" w:eastAsia="仿宋_GB2312" w:hAnsi="Times New Roman"/>
                <w:szCs w:val="21"/>
              </w:rPr>
              <w:t>)</w:t>
            </w:r>
            <w:r>
              <w:rPr>
                <w:rFonts w:ascii="Times New Roman" w:eastAsia="仿宋_GB2312" w:hAnsi="Times New Roman"/>
                <w:szCs w:val="21"/>
              </w:rPr>
              <w:t>室、集体（组别）训练教室、</w:t>
            </w:r>
            <w:r>
              <w:rPr>
                <w:rFonts w:ascii="Times New Roman" w:eastAsia="仿宋_GB2312" w:hAnsi="Times New Roman" w:hint="eastAsia"/>
                <w:szCs w:val="21"/>
              </w:rPr>
              <w:t>运动（</w:t>
            </w:r>
            <w:r>
              <w:rPr>
                <w:rFonts w:ascii="Times New Roman" w:eastAsia="仿宋_GB2312" w:hAnsi="Times New Roman"/>
                <w:szCs w:val="21"/>
              </w:rPr>
              <w:t>感统</w:t>
            </w:r>
            <w:r>
              <w:rPr>
                <w:rFonts w:ascii="Times New Roman" w:eastAsia="仿宋_GB2312" w:hAnsi="Times New Roman" w:hint="eastAsia"/>
                <w:szCs w:val="21"/>
              </w:rPr>
              <w:t>）</w:t>
            </w:r>
            <w:r>
              <w:rPr>
                <w:rFonts w:ascii="Times New Roman" w:eastAsia="仿宋_GB2312" w:hAnsi="Times New Roman"/>
                <w:szCs w:val="21"/>
              </w:rPr>
              <w:t>训练室</w:t>
            </w:r>
            <w:r>
              <w:rPr>
                <w:rFonts w:ascii="Times New Roman" w:eastAsia="仿宋_GB2312" w:hAnsi="Times New Roman" w:hint="eastAsia"/>
                <w:szCs w:val="21"/>
              </w:rPr>
              <w:t>、</w:t>
            </w:r>
            <w:r>
              <w:rPr>
                <w:rFonts w:ascii="Times New Roman" w:eastAsia="仿宋_GB2312" w:hAnsi="Times New Roman"/>
                <w:szCs w:val="21"/>
              </w:rPr>
              <w:t>生活自理训练</w:t>
            </w:r>
            <w:r>
              <w:rPr>
                <w:rFonts w:ascii="Times New Roman" w:eastAsia="仿宋_GB2312" w:hAnsi="Times New Roman" w:hint="eastAsia"/>
                <w:szCs w:val="21"/>
              </w:rPr>
              <w:t>室</w:t>
            </w:r>
            <w:r>
              <w:rPr>
                <w:rFonts w:ascii="Times New Roman" w:eastAsia="仿宋_GB2312" w:hAnsi="Times New Roman"/>
                <w:szCs w:val="21"/>
              </w:rPr>
              <w:t>、个训教室、</w:t>
            </w:r>
            <w:r>
              <w:rPr>
                <w:rFonts w:ascii="Times New Roman" w:eastAsia="仿宋_GB2312" w:hAnsi="Times New Roman" w:hint="eastAsia"/>
                <w:szCs w:val="21"/>
              </w:rPr>
              <w:t>档案室。</w:t>
            </w:r>
            <w:r>
              <w:rPr>
                <w:rFonts w:ascii="Times New Roman" w:eastAsia="仿宋_GB2312" w:hAnsi="Times New Roman"/>
                <w:szCs w:val="21"/>
              </w:rPr>
              <w:t>有可利用的室外活动场地，无障碍建设和设施完备。业务用房面积不少于建筑总面的</w:t>
            </w:r>
            <w:r>
              <w:rPr>
                <w:rFonts w:ascii="Times New Roman" w:eastAsia="仿宋_GB2312" w:hAnsi="Times New Roman"/>
                <w:szCs w:val="21"/>
              </w:rPr>
              <w:t>60%</w:t>
            </w:r>
            <w:r>
              <w:rPr>
                <w:rFonts w:ascii="Times New Roman" w:eastAsia="仿宋_GB2312" w:hAnsi="Times New Roman"/>
                <w:szCs w:val="21"/>
              </w:rPr>
              <w:t>。</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3</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833"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280"/>
        </w:trPr>
        <w:tc>
          <w:tcPr>
            <w:tcW w:w="762" w:type="dxa"/>
            <w:vMerge/>
            <w:vAlign w:val="center"/>
          </w:tcPr>
          <w:p w:rsidR="008841AF" w:rsidRDefault="008841AF" w:rsidP="002975BB">
            <w:pPr>
              <w:spacing w:line="220" w:lineRule="exact"/>
              <w:jc w:val="center"/>
              <w:rPr>
                <w:rFonts w:ascii="Times New Roman" w:eastAsia="仿宋_GB2312" w:hAnsi="Times New Roman"/>
                <w:szCs w:val="21"/>
              </w:rPr>
            </w:pPr>
          </w:p>
        </w:tc>
        <w:tc>
          <w:tcPr>
            <w:tcW w:w="707" w:type="dxa"/>
            <w:gridSpan w:val="2"/>
            <w:vMerge/>
            <w:vAlign w:val="center"/>
          </w:tcPr>
          <w:p w:rsidR="008841AF" w:rsidRDefault="008841AF" w:rsidP="002975BB">
            <w:pPr>
              <w:spacing w:line="220" w:lineRule="exact"/>
              <w:jc w:val="center"/>
              <w:rPr>
                <w:rFonts w:ascii="Times New Roman" w:eastAsia="仿宋_GB2312" w:hAnsi="Times New Roman"/>
                <w:szCs w:val="21"/>
              </w:rPr>
            </w:pPr>
          </w:p>
        </w:tc>
        <w:tc>
          <w:tcPr>
            <w:tcW w:w="6273"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咨询接待</w:t>
            </w:r>
            <w:r>
              <w:rPr>
                <w:rFonts w:ascii="Times New Roman" w:eastAsia="仿宋_GB2312" w:hAnsi="Times New Roman"/>
                <w:szCs w:val="21"/>
              </w:rPr>
              <w:t>(</w:t>
            </w:r>
            <w:r>
              <w:rPr>
                <w:rFonts w:ascii="Times New Roman" w:eastAsia="仿宋_GB2312" w:hAnsi="Times New Roman"/>
                <w:szCs w:val="21"/>
              </w:rPr>
              <w:t>评估</w:t>
            </w:r>
            <w:r>
              <w:rPr>
                <w:rFonts w:ascii="Times New Roman" w:eastAsia="仿宋_GB2312" w:hAnsi="Times New Roman"/>
                <w:szCs w:val="21"/>
              </w:rPr>
              <w:t>)</w:t>
            </w:r>
            <w:r>
              <w:rPr>
                <w:rFonts w:ascii="Times New Roman" w:eastAsia="仿宋_GB2312" w:hAnsi="Times New Roman"/>
                <w:szCs w:val="21"/>
              </w:rPr>
              <w:t>室至少</w:t>
            </w:r>
            <w:r>
              <w:rPr>
                <w:rFonts w:ascii="Times New Roman" w:eastAsia="仿宋_GB2312" w:hAnsi="Times New Roman"/>
                <w:szCs w:val="21"/>
              </w:rPr>
              <w:t>1</w:t>
            </w:r>
            <w:r>
              <w:rPr>
                <w:rFonts w:ascii="Times New Roman" w:eastAsia="仿宋_GB2312" w:hAnsi="Times New Roman"/>
                <w:szCs w:val="21"/>
              </w:rPr>
              <w:t>间</w:t>
            </w:r>
            <w:r>
              <w:rPr>
                <w:rFonts w:ascii="Times New Roman" w:eastAsia="仿宋_GB2312" w:hAnsi="Times New Roman"/>
                <w:szCs w:val="21"/>
              </w:rPr>
              <w:t>,</w:t>
            </w:r>
            <w:r>
              <w:rPr>
                <w:rFonts w:ascii="Times New Roman" w:eastAsia="仿宋_GB2312" w:hAnsi="Times New Roman"/>
                <w:szCs w:val="21"/>
              </w:rPr>
              <w:t>面积不</w:t>
            </w:r>
            <w:r>
              <w:rPr>
                <w:rFonts w:ascii="Times New Roman" w:eastAsia="仿宋_GB2312" w:hAnsi="Times New Roman" w:hint="eastAsia"/>
                <w:szCs w:val="21"/>
              </w:rPr>
              <w:t>小</w:t>
            </w:r>
            <w:r>
              <w:rPr>
                <w:rFonts w:ascii="Times New Roman" w:eastAsia="仿宋_GB2312" w:hAnsi="Times New Roman"/>
                <w:szCs w:val="21"/>
              </w:rPr>
              <w:t>于</w:t>
            </w:r>
            <w:r>
              <w:rPr>
                <w:rFonts w:ascii="Times New Roman" w:eastAsia="仿宋_GB2312" w:hAnsi="Times New Roman"/>
                <w:szCs w:val="21"/>
              </w:rPr>
              <w:t>15</w:t>
            </w:r>
            <w:r>
              <w:rPr>
                <w:rFonts w:ascii="Times New Roman" w:eastAsia="仿宋_GB2312" w:hAnsi="Times New Roman"/>
                <w:szCs w:val="21"/>
              </w:rPr>
              <w:t>平方米</w:t>
            </w:r>
            <w:r>
              <w:rPr>
                <w:rFonts w:ascii="Times New Roman" w:eastAsia="仿宋_GB2312" w:hAnsi="Times New Roman" w:hint="eastAsia"/>
                <w:szCs w:val="21"/>
              </w:rPr>
              <w:t>。</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833"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540"/>
        </w:trPr>
        <w:tc>
          <w:tcPr>
            <w:tcW w:w="762" w:type="dxa"/>
            <w:vMerge/>
            <w:vAlign w:val="center"/>
          </w:tcPr>
          <w:p w:rsidR="008841AF" w:rsidRDefault="008841AF" w:rsidP="002975BB">
            <w:pPr>
              <w:spacing w:line="220" w:lineRule="exact"/>
              <w:jc w:val="center"/>
              <w:rPr>
                <w:rFonts w:ascii="Times New Roman" w:eastAsia="仿宋_GB2312" w:hAnsi="Times New Roman"/>
                <w:szCs w:val="21"/>
              </w:rPr>
            </w:pPr>
          </w:p>
        </w:tc>
        <w:tc>
          <w:tcPr>
            <w:tcW w:w="707" w:type="dxa"/>
            <w:gridSpan w:val="2"/>
            <w:vMerge/>
            <w:vAlign w:val="center"/>
          </w:tcPr>
          <w:p w:rsidR="008841AF" w:rsidRDefault="008841AF" w:rsidP="002975BB">
            <w:pPr>
              <w:spacing w:line="220" w:lineRule="exact"/>
              <w:jc w:val="center"/>
              <w:rPr>
                <w:rFonts w:ascii="Times New Roman" w:eastAsia="仿宋_GB2312" w:hAnsi="Times New Roman"/>
                <w:szCs w:val="21"/>
              </w:rPr>
            </w:pPr>
          </w:p>
        </w:tc>
        <w:tc>
          <w:tcPr>
            <w:tcW w:w="6273"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集</w:t>
            </w:r>
            <w:r>
              <w:rPr>
                <w:rFonts w:ascii="Times New Roman" w:eastAsia="仿宋_GB2312" w:hAnsi="Times New Roman" w:hint="eastAsia"/>
                <w:szCs w:val="21"/>
              </w:rPr>
              <w:t>体</w:t>
            </w:r>
            <w:r>
              <w:rPr>
                <w:rFonts w:ascii="Times New Roman" w:eastAsia="仿宋_GB2312" w:hAnsi="Times New Roman"/>
                <w:szCs w:val="21"/>
              </w:rPr>
              <w:t>（组别）训练教室</w:t>
            </w:r>
            <w:r>
              <w:rPr>
                <w:rFonts w:ascii="Times New Roman" w:eastAsia="仿宋_GB2312" w:hAnsi="Times New Roman" w:hint="eastAsia"/>
                <w:szCs w:val="21"/>
              </w:rPr>
              <w:t>按</w:t>
            </w:r>
            <w:r>
              <w:rPr>
                <w:rFonts w:ascii="Times New Roman" w:eastAsia="仿宋_GB2312" w:hAnsi="Times New Roman" w:hint="eastAsia"/>
                <w:szCs w:val="21"/>
              </w:rPr>
              <w:t>1:20</w:t>
            </w:r>
            <w:r>
              <w:rPr>
                <w:rFonts w:ascii="Times New Roman" w:eastAsia="仿宋_GB2312" w:hAnsi="Times New Roman" w:hint="eastAsia"/>
                <w:szCs w:val="21"/>
              </w:rPr>
              <w:t>的比例标准设置，</w:t>
            </w:r>
            <w:r>
              <w:rPr>
                <w:rFonts w:ascii="Times New Roman" w:eastAsia="仿宋_GB2312" w:hAnsi="Times New Roman"/>
                <w:szCs w:val="21"/>
              </w:rPr>
              <w:t>至少</w:t>
            </w:r>
            <w:r>
              <w:rPr>
                <w:rFonts w:ascii="Times New Roman" w:eastAsia="仿宋_GB2312" w:hAnsi="Times New Roman"/>
                <w:szCs w:val="21"/>
              </w:rPr>
              <w:t>1</w:t>
            </w:r>
            <w:r>
              <w:rPr>
                <w:rFonts w:ascii="Times New Roman" w:eastAsia="仿宋_GB2312" w:hAnsi="Times New Roman"/>
                <w:szCs w:val="21"/>
              </w:rPr>
              <w:t>间，内设游戏活动区</w:t>
            </w:r>
            <w:r>
              <w:rPr>
                <w:rFonts w:ascii="Times New Roman" w:eastAsia="仿宋_GB2312" w:hAnsi="Times New Roman"/>
                <w:szCs w:val="21"/>
              </w:rPr>
              <w:t>,</w:t>
            </w:r>
            <w:r>
              <w:rPr>
                <w:rFonts w:ascii="Times New Roman" w:eastAsia="仿宋_GB2312" w:hAnsi="Times New Roman"/>
                <w:szCs w:val="21"/>
              </w:rPr>
              <w:t>每间不</w:t>
            </w:r>
            <w:r>
              <w:rPr>
                <w:rFonts w:ascii="Times New Roman" w:eastAsia="仿宋_GB2312" w:hAnsi="Times New Roman" w:hint="eastAsia"/>
                <w:szCs w:val="21"/>
              </w:rPr>
              <w:t>小</w:t>
            </w:r>
            <w:r>
              <w:rPr>
                <w:rFonts w:ascii="Times New Roman" w:eastAsia="仿宋_GB2312" w:hAnsi="Times New Roman"/>
                <w:szCs w:val="21"/>
              </w:rPr>
              <w:t>于</w:t>
            </w:r>
            <w:r>
              <w:rPr>
                <w:rFonts w:ascii="Times New Roman" w:eastAsia="仿宋_GB2312" w:hAnsi="Times New Roman"/>
                <w:szCs w:val="21"/>
              </w:rPr>
              <w:t>30</w:t>
            </w:r>
            <w:r>
              <w:rPr>
                <w:rFonts w:ascii="Times New Roman" w:eastAsia="仿宋_GB2312" w:hAnsi="Times New Roman"/>
                <w:szCs w:val="21"/>
              </w:rPr>
              <w:t>平方米。</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833"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318"/>
        </w:trPr>
        <w:tc>
          <w:tcPr>
            <w:tcW w:w="762" w:type="dxa"/>
            <w:vMerge/>
            <w:vAlign w:val="center"/>
          </w:tcPr>
          <w:p w:rsidR="008841AF" w:rsidRDefault="008841AF" w:rsidP="002975BB">
            <w:pPr>
              <w:spacing w:line="220" w:lineRule="exact"/>
              <w:jc w:val="center"/>
              <w:rPr>
                <w:rFonts w:ascii="Times New Roman" w:eastAsia="仿宋_GB2312" w:hAnsi="Times New Roman"/>
                <w:szCs w:val="21"/>
              </w:rPr>
            </w:pPr>
          </w:p>
        </w:tc>
        <w:tc>
          <w:tcPr>
            <w:tcW w:w="707" w:type="dxa"/>
            <w:gridSpan w:val="2"/>
            <w:vMerge/>
            <w:vAlign w:val="center"/>
          </w:tcPr>
          <w:p w:rsidR="008841AF" w:rsidRDefault="008841AF" w:rsidP="002975BB">
            <w:pPr>
              <w:spacing w:line="220" w:lineRule="exact"/>
              <w:jc w:val="center"/>
              <w:rPr>
                <w:rFonts w:ascii="Times New Roman" w:eastAsia="仿宋_GB2312" w:hAnsi="Times New Roman"/>
                <w:szCs w:val="21"/>
              </w:rPr>
            </w:pPr>
          </w:p>
        </w:tc>
        <w:tc>
          <w:tcPr>
            <w:tcW w:w="6273"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运动（</w:t>
            </w:r>
            <w:r>
              <w:rPr>
                <w:rFonts w:ascii="Times New Roman" w:eastAsia="仿宋_GB2312" w:hAnsi="Times New Roman"/>
                <w:szCs w:val="21"/>
              </w:rPr>
              <w:t>感统</w:t>
            </w:r>
            <w:r>
              <w:rPr>
                <w:rFonts w:ascii="Times New Roman" w:eastAsia="仿宋_GB2312" w:hAnsi="Times New Roman" w:hint="eastAsia"/>
                <w:szCs w:val="21"/>
              </w:rPr>
              <w:t>）</w:t>
            </w:r>
            <w:r>
              <w:rPr>
                <w:rFonts w:ascii="Times New Roman" w:eastAsia="仿宋_GB2312" w:hAnsi="Times New Roman"/>
                <w:szCs w:val="21"/>
              </w:rPr>
              <w:t>训练室至少</w:t>
            </w:r>
            <w:r>
              <w:rPr>
                <w:rFonts w:ascii="Times New Roman" w:eastAsia="仿宋_GB2312" w:hAnsi="Times New Roman"/>
                <w:szCs w:val="21"/>
              </w:rPr>
              <w:t>1</w:t>
            </w:r>
            <w:r>
              <w:rPr>
                <w:rFonts w:ascii="Times New Roman" w:eastAsia="仿宋_GB2312" w:hAnsi="Times New Roman"/>
                <w:szCs w:val="21"/>
              </w:rPr>
              <w:t>间</w:t>
            </w:r>
            <w:r>
              <w:rPr>
                <w:rFonts w:ascii="Times New Roman" w:eastAsia="仿宋_GB2312" w:hAnsi="Times New Roman"/>
                <w:szCs w:val="21"/>
              </w:rPr>
              <w:t>,</w:t>
            </w:r>
            <w:r>
              <w:rPr>
                <w:rFonts w:ascii="Times New Roman" w:eastAsia="仿宋_GB2312" w:hAnsi="Times New Roman"/>
                <w:szCs w:val="21"/>
              </w:rPr>
              <w:t>面积不</w:t>
            </w:r>
            <w:r>
              <w:rPr>
                <w:rFonts w:ascii="Times New Roman" w:eastAsia="仿宋_GB2312" w:hAnsi="Times New Roman" w:hint="eastAsia"/>
                <w:szCs w:val="21"/>
              </w:rPr>
              <w:t>小</w:t>
            </w:r>
            <w:r>
              <w:rPr>
                <w:rFonts w:ascii="Times New Roman" w:eastAsia="仿宋_GB2312" w:hAnsi="Times New Roman"/>
                <w:szCs w:val="21"/>
              </w:rPr>
              <w:t>于</w:t>
            </w:r>
            <w:r>
              <w:rPr>
                <w:rFonts w:ascii="Times New Roman" w:eastAsia="仿宋_GB2312" w:hAnsi="Times New Roman"/>
                <w:szCs w:val="21"/>
              </w:rPr>
              <w:t>50</w:t>
            </w:r>
            <w:r>
              <w:rPr>
                <w:rFonts w:ascii="Times New Roman" w:eastAsia="仿宋_GB2312" w:hAnsi="Times New Roman"/>
                <w:szCs w:val="21"/>
              </w:rPr>
              <w:t>平方米。</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833"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535"/>
        </w:trPr>
        <w:tc>
          <w:tcPr>
            <w:tcW w:w="762" w:type="dxa"/>
            <w:vMerge/>
            <w:vAlign w:val="center"/>
          </w:tcPr>
          <w:p w:rsidR="008841AF" w:rsidRDefault="008841AF" w:rsidP="002975BB">
            <w:pPr>
              <w:spacing w:line="220" w:lineRule="exact"/>
              <w:jc w:val="center"/>
              <w:rPr>
                <w:rFonts w:ascii="Times New Roman" w:eastAsia="仿宋_GB2312" w:hAnsi="Times New Roman"/>
                <w:szCs w:val="21"/>
              </w:rPr>
            </w:pPr>
          </w:p>
        </w:tc>
        <w:tc>
          <w:tcPr>
            <w:tcW w:w="707" w:type="dxa"/>
            <w:gridSpan w:val="2"/>
            <w:vMerge/>
            <w:vAlign w:val="center"/>
          </w:tcPr>
          <w:p w:rsidR="008841AF" w:rsidRDefault="008841AF" w:rsidP="002975BB">
            <w:pPr>
              <w:spacing w:line="220" w:lineRule="exact"/>
              <w:jc w:val="center"/>
              <w:rPr>
                <w:rFonts w:ascii="Times New Roman" w:eastAsia="仿宋_GB2312" w:hAnsi="Times New Roman"/>
                <w:szCs w:val="21"/>
              </w:rPr>
            </w:pPr>
          </w:p>
        </w:tc>
        <w:tc>
          <w:tcPr>
            <w:tcW w:w="6273"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生活自理能力训练区</w:t>
            </w:r>
            <w:r>
              <w:rPr>
                <w:rFonts w:ascii="Times New Roman" w:eastAsia="仿宋_GB2312" w:hAnsi="Times New Roman"/>
                <w:szCs w:val="21"/>
              </w:rPr>
              <w:t>,</w:t>
            </w:r>
            <w:r>
              <w:rPr>
                <w:rFonts w:ascii="Times New Roman" w:eastAsia="仿宋_GB2312" w:hAnsi="Times New Roman"/>
                <w:szCs w:val="21"/>
              </w:rPr>
              <w:t>包括洗漱、就餐、更衣、如厕等区域，可结合机构日常生活环境设置。</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833"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558"/>
        </w:trPr>
        <w:tc>
          <w:tcPr>
            <w:tcW w:w="762" w:type="dxa"/>
            <w:vMerge/>
            <w:vAlign w:val="center"/>
          </w:tcPr>
          <w:p w:rsidR="008841AF" w:rsidRDefault="008841AF" w:rsidP="002975BB">
            <w:pPr>
              <w:spacing w:line="220" w:lineRule="exact"/>
              <w:jc w:val="center"/>
              <w:rPr>
                <w:rFonts w:ascii="Times New Roman" w:eastAsia="仿宋_GB2312" w:hAnsi="Times New Roman"/>
                <w:szCs w:val="21"/>
              </w:rPr>
            </w:pPr>
          </w:p>
        </w:tc>
        <w:tc>
          <w:tcPr>
            <w:tcW w:w="707" w:type="dxa"/>
            <w:gridSpan w:val="2"/>
            <w:vMerge/>
            <w:vAlign w:val="center"/>
          </w:tcPr>
          <w:p w:rsidR="008841AF" w:rsidRDefault="008841AF" w:rsidP="002975BB">
            <w:pPr>
              <w:spacing w:line="220" w:lineRule="exact"/>
              <w:jc w:val="center"/>
              <w:rPr>
                <w:rFonts w:ascii="Times New Roman" w:eastAsia="仿宋_GB2312" w:hAnsi="Times New Roman"/>
                <w:szCs w:val="21"/>
              </w:rPr>
            </w:pPr>
          </w:p>
        </w:tc>
        <w:tc>
          <w:tcPr>
            <w:tcW w:w="6273"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个训教室</w:t>
            </w:r>
            <w:r>
              <w:rPr>
                <w:rFonts w:ascii="Times New Roman" w:eastAsia="仿宋_GB2312" w:hAnsi="Times New Roman" w:hint="eastAsia"/>
                <w:szCs w:val="21"/>
              </w:rPr>
              <w:t>数量与收训儿童人数</w:t>
            </w:r>
            <w:r>
              <w:rPr>
                <w:rFonts w:ascii="Times New Roman" w:eastAsia="仿宋_GB2312" w:hAnsi="Times New Roman"/>
                <w:szCs w:val="21"/>
              </w:rPr>
              <w:t>按</w:t>
            </w:r>
            <w:r>
              <w:rPr>
                <w:rFonts w:ascii="Times New Roman" w:eastAsia="仿宋_GB2312" w:hAnsi="Times New Roman"/>
                <w:szCs w:val="21"/>
              </w:rPr>
              <w:t>1:5</w:t>
            </w:r>
            <w:r>
              <w:rPr>
                <w:rFonts w:ascii="Times New Roman" w:eastAsia="仿宋_GB2312" w:hAnsi="Times New Roman"/>
                <w:szCs w:val="21"/>
              </w:rPr>
              <w:t>的比例标准设置，</w:t>
            </w:r>
            <w:r>
              <w:rPr>
                <w:rFonts w:ascii="Times New Roman" w:eastAsia="仿宋_GB2312" w:hAnsi="Times New Roman" w:hint="eastAsia"/>
                <w:szCs w:val="21"/>
              </w:rPr>
              <w:t>每间</w:t>
            </w:r>
            <w:r>
              <w:rPr>
                <w:rFonts w:ascii="Times New Roman" w:eastAsia="仿宋_GB2312" w:hAnsi="Times New Roman"/>
                <w:szCs w:val="21"/>
              </w:rPr>
              <w:t>面积应不小于</w:t>
            </w:r>
            <w:r>
              <w:rPr>
                <w:rFonts w:ascii="Times New Roman" w:eastAsia="仿宋_GB2312" w:hAnsi="Times New Roman"/>
                <w:szCs w:val="21"/>
              </w:rPr>
              <w:t>8</w:t>
            </w:r>
            <w:r>
              <w:rPr>
                <w:rFonts w:ascii="Times New Roman" w:eastAsia="仿宋_GB2312" w:hAnsi="Times New Roman"/>
                <w:szCs w:val="21"/>
              </w:rPr>
              <w:t>平方米。</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833"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909"/>
        </w:trPr>
        <w:tc>
          <w:tcPr>
            <w:tcW w:w="762" w:type="dxa"/>
            <w:vMerge/>
            <w:vAlign w:val="center"/>
          </w:tcPr>
          <w:p w:rsidR="008841AF" w:rsidRDefault="008841AF" w:rsidP="002975BB">
            <w:pPr>
              <w:spacing w:line="220" w:lineRule="exact"/>
              <w:jc w:val="center"/>
              <w:rPr>
                <w:rFonts w:ascii="Times New Roman" w:eastAsia="仿宋_GB2312" w:hAnsi="Times New Roman"/>
                <w:szCs w:val="21"/>
              </w:rPr>
            </w:pPr>
          </w:p>
        </w:tc>
        <w:tc>
          <w:tcPr>
            <w:tcW w:w="707" w:type="dxa"/>
            <w:gridSpan w:val="2"/>
            <w:vMerge/>
            <w:vAlign w:val="center"/>
          </w:tcPr>
          <w:p w:rsidR="008841AF" w:rsidRDefault="008841AF" w:rsidP="002975BB">
            <w:pPr>
              <w:spacing w:line="220" w:lineRule="exact"/>
              <w:jc w:val="center"/>
              <w:rPr>
                <w:rFonts w:ascii="Times New Roman" w:eastAsia="仿宋_GB2312" w:hAnsi="Times New Roman"/>
                <w:szCs w:val="21"/>
              </w:rPr>
            </w:pPr>
          </w:p>
        </w:tc>
        <w:tc>
          <w:tcPr>
            <w:tcW w:w="6273"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室外活动场地面积按人均</w:t>
            </w:r>
            <w:r>
              <w:rPr>
                <w:rFonts w:ascii="Times New Roman" w:eastAsia="仿宋_GB2312" w:hAnsi="Times New Roman"/>
                <w:szCs w:val="21"/>
              </w:rPr>
              <w:t>2</w:t>
            </w:r>
            <w:r>
              <w:rPr>
                <w:rFonts w:ascii="Times New Roman" w:eastAsia="仿宋_GB2312" w:hAnsi="Times New Roman"/>
                <w:szCs w:val="21"/>
              </w:rPr>
              <w:t>平方米标准设置，建有与</w:t>
            </w:r>
            <w:r>
              <w:rPr>
                <w:rFonts w:ascii="Times New Roman" w:eastAsia="仿宋_GB2312" w:hAnsi="Times New Roman" w:hint="eastAsia"/>
                <w:szCs w:val="21"/>
              </w:rPr>
              <w:t>孤独症</w:t>
            </w:r>
            <w:r>
              <w:rPr>
                <w:rFonts w:ascii="Times New Roman" w:eastAsia="仿宋_GB2312" w:hAnsi="Times New Roman"/>
                <w:szCs w:val="21"/>
              </w:rPr>
              <w:t>儿童相适应的运动器材和游戏娱乐设施，室外场地应独立，设</w:t>
            </w:r>
            <w:r>
              <w:rPr>
                <w:rFonts w:ascii="Times New Roman" w:eastAsia="仿宋_GB2312" w:hAnsi="Times New Roman" w:hint="eastAsia"/>
                <w:szCs w:val="21"/>
              </w:rPr>
              <w:t>有</w:t>
            </w:r>
            <w:r>
              <w:rPr>
                <w:rFonts w:ascii="Times New Roman" w:eastAsia="仿宋_GB2312" w:hAnsi="Times New Roman"/>
                <w:szCs w:val="21"/>
              </w:rPr>
              <w:t>安全提示标志和安全设施，确保无安全隐患。</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833"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1091"/>
        </w:trPr>
        <w:tc>
          <w:tcPr>
            <w:tcW w:w="762" w:type="dxa"/>
            <w:vMerge/>
            <w:vAlign w:val="center"/>
          </w:tcPr>
          <w:p w:rsidR="008841AF" w:rsidRDefault="008841AF" w:rsidP="002975BB">
            <w:pPr>
              <w:spacing w:line="220" w:lineRule="exact"/>
              <w:jc w:val="center"/>
              <w:rPr>
                <w:rFonts w:ascii="Times New Roman" w:eastAsia="仿宋_GB2312" w:hAnsi="Times New Roman"/>
                <w:szCs w:val="21"/>
              </w:rPr>
            </w:pPr>
          </w:p>
        </w:tc>
        <w:tc>
          <w:tcPr>
            <w:tcW w:w="707" w:type="dxa"/>
            <w:gridSpan w:val="2"/>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3.2</w:t>
            </w:r>
            <w:r>
              <w:rPr>
                <w:rFonts w:ascii="Times New Roman" w:eastAsia="仿宋_GB2312" w:hAnsi="Times New Roman"/>
                <w:szCs w:val="21"/>
              </w:rPr>
              <w:t>训练设备</w:t>
            </w:r>
          </w:p>
        </w:tc>
        <w:tc>
          <w:tcPr>
            <w:tcW w:w="6273"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具</w:t>
            </w:r>
            <w:r>
              <w:rPr>
                <w:rFonts w:ascii="Times New Roman" w:eastAsia="仿宋_GB2312" w:hAnsi="Times New Roman" w:hint="eastAsia"/>
                <w:szCs w:val="21"/>
              </w:rPr>
              <w:t>备基本康复</w:t>
            </w:r>
            <w:r>
              <w:rPr>
                <w:rFonts w:ascii="Times New Roman" w:eastAsia="仿宋_GB2312" w:hAnsi="Times New Roman"/>
                <w:szCs w:val="21"/>
              </w:rPr>
              <w:t>评估工具，包括心理教育评估表（</w:t>
            </w:r>
            <w:r>
              <w:rPr>
                <w:rFonts w:ascii="Times New Roman" w:eastAsia="仿宋_GB2312" w:hAnsi="Times New Roman"/>
                <w:szCs w:val="21"/>
              </w:rPr>
              <w:t>PEP</w:t>
            </w:r>
            <w:r>
              <w:rPr>
                <w:rFonts w:ascii="Times New Roman" w:eastAsia="仿宋_GB2312" w:hAnsi="Times New Roman"/>
                <w:szCs w:val="21"/>
              </w:rPr>
              <w:t>－</w:t>
            </w:r>
            <w:r>
              <w:rPr>
                <w:rFonts w:ascii="Times New Roman" w:eastAsia="仿宋_GB2312" w:hAnsi="Times New Roman"/>
                <w:szCs w:val="21"/>
              </w:rPr>
              <w:t>3</w:t>
            </w:r>
            <w:r>
              <w:rPr>
                <w:rFonts w:ascii="Times New Roman" w:eastAsia="仿宋_GB2312" w:hAnsi="Times New Roman"/>
                <w:szCs w:val="21"/>
              </w:rPr>
              <w:t>）</w:t>
            </w:r>
            <w:r>
              <w:rPr>
                <w:rFonts w:ascii="Times New Roman" w:eastAsia="仿宋_GB2312" w:hAnsi="Times New Roman" w:hint="eastAsia"/>
                <w:szCs w:val="21"/>
              </w:rPr>
              <w:t>/</w:t>
            </w:r>
            <w:r>
              <w:rPr>
                <w:rFonts w:ascii="Times New Roman" w:eastAsia="仿宋_GB2312" w:hAnsi="Times New Roman"/>
                <w:szCs w:val="21"/>
              </w:rPr>
              <w:t>C</w:t>
            </w:r>
            <w:r>
              <w:rPr>
                <w:rFonts w:ascii="Times New Roman" w:eastAsia="仿宋_GB2312" w:hAnsi="Times New Roman"/>
                <w:szCs w:val="21"/>
              </w:rPr>
              <w:t>－</w:t>
            </w:r>
            <w:r>
              <w:rPr>
                <w:rFonts w:ascii="Times New Roman" w:eastAsia="仿宋_GB2312" w:hAnsi="Times New Roman"/>
                <w:szCs w:val="21"/>
              </w:rPr>
              <w:t>PEP</w:t>
            </w:r>
            <w:r>
              <w:rPr>
                <w:rFonts w:ascii="Times New Roman" w:eastAsia="仿宋_GB2312" w:hAnsi="Times New Roman" w:hint="eastAsia"/>
                <w:szCs w:val="21"/>
              </w:rPr>
              <w:t>-3/</w:t>
            </w:r>
            <w:r>
              <w:rPr>
                <w:rFonts w:ascii="Times New Roman" w:eastAsia="仿宋_GB2312" w:hAnsi="Times New Roman"/>
                <w:szCs w:val="21"/>
              </w:rPr>
              <w:t>孤独症儿童发展评估表（</w:t>
            </w:r>
            <w:r>
              <w:rPr>
                <w:rFonts w:ascii="Times New Roman" w:eastAsia="仿宋_GB2312" w:hAnsi="Times New Roman"/>
                <w:szCs w:val="21"/>
              </w:rPr>
              <w:t>C</w:t>
            </w:r>
            <w:r>
              <w:rPr>
                <w:rFonts w:ascii="Times New Roman" w:eastAsia="仿宋_GB2312" w:hAnsi="Times New Roman"/>
                <w:szCs w:val="21"/>
              </w:rPr>
              <w:t>－</w:t>
            </w:r>
            <w:r>
              <w:rPr>
                <w:rFonts w:ascii="Times New Roman" w:eastAsia="仿宋_GB2312" w:hAnsi="Times New Roman"/>
                <w:szCs w:val="21"/>
              </w:rPr>
              <w:t>PEP</w:t>
            </w:r>
            <w:r>
              <w:rPr>
                <w:rFonts w:ascii="Times New Roman" w:eastAsia="仿宋_GB2312" w:hAnsi="Times New Roman"/>
                <w:szCs w:val="21"/>
              </w:rPr>
              <w:t>）、语言行为里程碑评估及安置程序（</w:t>
            </w:r>
            <w:r>
              <w:rPr>
                <w:rFonts w:ascii="Times New Roman" w:eastAsia="仿宋_GB2312" w:hAnsi="Times New Roman"/>
                <w:szCs w:val="21"/>
              </w:rPr>
              <w:t>VB</w:t>
            </w:r>
            <w:r>
              <w:rPr>
                <w:rFonts w:ascii="Times New Roman" w:eastAsia="仿宋_GB2312" w:hAnsi="Times New Roman"/>
                <w:szCs w:val="21"/>
              </w:rPr>
              <w:t>－</w:t>
            </w:r>
            <w:r>
              <w:rPr>
                <w:rFonts w:ascii="Times New Roman" w:eastAsia="仿宋_GB2312" w:hAnsi="Times New Roman"/>
                <w:szCs w:val="21"/>
              </w:rPr>
              <w:t>MAPP</w:t>
            </w:r>
            <w:r>
              <w:rPr>
                <w:rFonts w:ascii="Times New Roman" w:eastAsia="仿宋_GB2312" w:hAnsi="Times New Roman"/>
                <w:szCs w:val="21"/>
              </w:rPr>
              <w:t>）、</w:t>
            </w:r>
            <w:r>
              <w:rPr>
                <w:rFonts w:ascii="Times New Roman" w:eastAsia="仿宋_GB2312" w:hAnsi="Times New Roman" w:hint="eastAsia"/>
                <w:szCs w:val="21"/>
              </w:rPr>
              <w:t>婴儿</w:t>
            </w:r>
            <w:r>
              <w:rPr>
                <w:rFonts w:ascii="Times New Roman" w:eastAsia="仿宋_GB2312" w:hAnsi="Times New Roman" w:hint="eastAsia"/>
                <w:szCs w:val="21"/>
              </w:rPr>
              <w:t>-</w:t>
            </w:r>
            <w:r>
              <w:rPr>
                <w:rFonts w:ascii="Times New Roman" w:eastAsia="仿宋_GB2312" w:hAnsi="Times New Roman" w:hint="eastAsia"/>
                <w:szCs w:val="21"/>
              </w:rPr>
              <w:t>初中生社会生活量表</w:t>
            </w:r>
            <w:r>
              <w:rPr>
                <w:rFonts w:ascii="Times New Roman" w:eastAsia="仿宋_GB2312" w:hAnsi="Times New Roman" w:hint="eastAsia"/>
                <w:szCs w:val="21"/>
              </w:rPr>
              <w:t>/</w:t>
            </w:r>
            <w:r>
              <w:rPr>
                <w:rFonts w:ascii="Times New Roman" w:eastAsia="仿宋_GB2312" w:hAnsi="Times New Roman"/>
                <w:szCs w:val="21"/>
              </w:rPr>
              <w:t>儿童适应行为评定量表</w:t>
            </w:r>
            <w:r>
              <w:rPr>
                <w:rFonts w:ascii="Times New Roman" w:eastAsia="仿宋_GB2312" w:hAnsi="Times New Roman" w:hint="eastAsia"/>
                <w:szCs w:val="21"/>
              </w:rPr>
              <w:t>/Gesell</w:t>
            </w:r>
            <w:r>
              <w:rPr>
                <w:rFonts w:ascii="Times New Roman" w:eastAsia="仿宋_GB2312" w:hAnsi="Times New Roman" w:hint="eastAsia"/>
                <w:szCs w:val="21"/>
              </w:rPr>
              <w:t>发育量表</w:t>
            </w:r>
            <w:r>
              <w:rPr>
                <w:rFonts w:ascii="Times New Roman" w:eastAsia="仿宋_GB2312" w:hAnsi="Times New Roman"/>
                <w:szCs w:val="21"/>
              </w:rPr>
              <w:t>。</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833"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721"/>
        </w:trPr>
        <w:tc>
          <w:tcPr>
            <w:tcW w:w="762" w:type="dxa"/>
            <w:vMerge/>
            <w:vAlign w:val="center"/>
          </w:tcPr>
          <w:p w:rsidR="008841AF" w:rsidRDefault="008841AF" w:rsidP="002975BB">
            <w:pPr>
              <w:spacing w:line="220" w:lineRule="exact"/>
              <w:jc w:val="center"/>
              <w:rPr>
                <w:rFonts w:ascii="Times New Roman" w:eastAsia="仿宋_GB2312" w:hAnsi="Times New Roman"/>
                <w:szCs w:val="21"/>
              </w:rPr>
            </w:pPr>
          </w:p>
        </w:tc>
        <w:tc>
          <w:tcPr>
            <w:tcW w:w="707" w:type="dxa"/>
            <w:gridSpan w:val="2"/>
            <w:vMerge/>
            <w:vAlign w:val="center"/>
          </w:tcPr>
          <w:p w:rsidR="008841AF" w:rsidRDefault="008841AF" w:rsidP="002975BB">
            <w:pPr>
              <w:spacing w:line="220" w:lineRule="exact"/>
              <w:jc w:val="center"/>
              <w:rPr>
                <w:rFonts w:ascii="Times New Roman" w:eastAsia="仿宋_GB2312" w:hAnsi="Times New Roman"/>
                <w:szCs w:val="21"/>
              </w:rPr>
            </w:pPr>
          </w:p>
        </w:tc>
        <w:tc>
          <w:tcPr>
            <w:tcW w:w="6273"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基本训练设备：滑板车、大滑板、吊筒、钻滚筒、羊角球、大龙球、布袋跳、触觉球、按摩地垫、平衡木</w:t>
            </w:r>
            <w:r>
              <w:rPr>
                <w:rFonts w:ascii="Times New Roman" w:eastAsia="仿宋_GB2312" w:hAnsi="Times New Roman" w:hint="eastAsia"/>
                <w:szCs w:val="21"/>
              </w:rPr>
              <w:t>、</w:t>
            </w:r>
            <w:r>
              <w:rPr>
                <w:rFonts w:ascii="Times New Roman" w:eastAsia="仿宋_GB2312" w:hAnsi="Times New Roman"/>
                <w:szCs w:val="21"/>
              </w:rPr>
              <w:t>平衡踩踏车、万象组合包、精细运动训练玩具等。</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833"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700"/>
        </w:trPr>
        <w:tc>
          <w:tcPr>
            <w:tcW w:w="762" w:type="dxa"/>
            <w:vMerge/>
            <w:vAlign w:val="center"/>
          </w:tcPr>
          <w:p w:rsidR="008841AF" w:rsidRDefault="008841AF" w:rsidP="002975BB">
            <w:pPr>
              <w:spacing w:line="220" w:lineRule="exact"/>
              <w:jc w:val="center"/>
              <w:rPr>
                <w:rFonts w:ascii="Times New Roman" w:eastAsia="仿宋_GB2312" w:hAnsi="Times New Roman"/>
                <w:szCs w:val="21"/>
              </w:rPr>
            </w:pPr>
          </w:p>
        </w:tc>
        <w:tc>
          <w:tcPr>
            <w:tcW w:w="707" w:type="dxa"/>
            <w:gridSpan w:val="2"/>
            <w:vMerge/>
            <w:vAlign w:val="center"/>
          </w:tcPr>
          <w:p w:rsidR="008841AF" w:rsidRDefault="008841AF" w:rsidP="002975BB">
            <w:pPr>
              <w:spacing w:line="220" w:lineRule="exact"/>
              <w:jc w:val="center"/>
              <w:rPr>
                <w:rFonts w:ascii="Times New Roman" w:eastAsia="仿宋_GB2312" w:hAnsi="Times New Roman"/>
                <w:szCs w:val="21"/>
              </w:rPr>
            </w:pPr>
          </w:p>
        </w:tc>
        <w:tc>
          <w:tcPr>
            <w:tcW w:w="6273"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教学设备：配备儿童的课桌椅、大小黑（白）板、多媒体教学器材；适合儿童特点的挂图、卡片、音乐、游戏等教玩具。</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833"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568"/>
        </w:trPr>
        <w:tc>
          <w:tcPr>
            <w:tcW w:w="762" w:type="dxa"/>
            <w:vMerge/>
            <w:vAlign w:val="center"/>
          </w:tcPr>
          <w:p w:rsidR="008841AF" w:rsidRDefault="008841AF" w:rsidP="002975BB">
            <w:pPr>
              <w:spacing w:line="220" w:lineRule="exact"/>
              <w:jc w:val="center"/>
              <w:rPr>
                <w:rFonts w:ascii="Times New Roman" w:eastAsia="仿宋_GB2312" w:hAnsi="Times New Roman"/>
                <w:szCs w:val="21"/>
              </w:rPr>
            </w:pPr>
          </w:p>
        </w:tc>
        <w:tc>
          <w:tcPr>
            <w:tcW w:w="707" w:type="dxa"/>
            <w:gridSpan w:val="2"/>
            <w:vMerge/>
            <w:vAlign w:val="center"/>
          </w:tcPr>
          <w:p w:rsidR="008841AF" w:rsidRDefault="008841AF" w:rsidP="002975BB">
            <w:pPr>
              <w:spacing w:line="220" w:lineRule="exact"/>
              <w:jc w:val="center"/>
              <w:rPr>
                <w:rFonts w:ascii="Times New Roman" w:eastAsia="仿宋_GB2312" w:hAnsi="Times New Roman"/>
                <w:szCs w:val="21"/>
              </w:rPr>
            </w:pPr>
          </w:p>
        </w:tc>
        <w:tc>
          <w:tcPr>
            <w:tcW w:w="6273"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其它设备：按人均</w:t>
            </w:r>
            <w:r>
              <w:rPr>
                <w:rFonts w:ascii="Times New Roman" w:eastAsia="仿宋_GB2312" w:hAnsi="Times New Roman"/>
                <w:szCs w:val="21"/>
              </w:rPr>
              <w:t>4</w:t>
            </w:r>
            <w:r>
              <w:rPr>
                <w:rFonts w:ascii="Times New Roman" w:eastAsia="仿宋_GB2312" w:hAnsi="Times New Roman"/>
                <w:szCs w:val="21"/>
              </w:rPr>
              <w:t>件的标准配备符合儿童训练特点的各类玩具和图书。配备家长培训所需的教学设备。</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833"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841"/>
        </w:trPr>
        <w:tc>
          <w:tcPr>
            <w:tcW w:w="762"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4</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机构管理</w:t>
            </w:r>
          </w:p>
        </w:tc>
        <w:tc>
          <w:tcPr>
            <w:tcW w:w="707" w:type="dxa"/>
            <w:gridSpan w:val="2"/>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4.1</w:t>
            </w:r>
            <w:r>
              <w:rPr>
                <w:rFonts w:ascii="Times New Roman" w:eastAsia="仿宋_GB2312" w:hAnsi="Times New Roman"/>
                <w:szCs w:val="21"/>
              </w:rPr>
              <w:t>人员配备</w:t>
            </w:r>
          </w:p>
        </w:tc>
        <w:tc>
          <w:tcPr>
            <w:tcW w:w="6273"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配备康复业务主管、教师、康复治疗师</w:t>
            </w:r>
            <w:r>
              <w:rPr>
                <w:rFonts w:ascii="Times New Roman" w:eastAsia="仿宋_GB2312" w:hAnsi="Times New Roman" w:hint="eastAsia"/>
                <w:szCs w:val="21"/>
              </w:rPr>
              <w:t>（行为分析师、言语治疗师、作业治疗师）</w:t>
            </w:r>
            <w:r>
              <w:rPr>
                <w:rFonts w:ascii="Times New Roman" w:eastAsia="仿宋_GB2312" w:hAnsi="Times New Roman"/>
                <w:szCs w:val="21"/>
              </w:rPr>
              <w:t>、保育员、保健医生等工作人员。</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833"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755"/>
        </w:trPr>
        <w:tc>
          <w:tcPr>
            <w:tcW w:w="762" w:type="dxa"/>
            <w:vMerge/>
            <w:vAlign w:val="center"/>
          </w:tcPr>
          <w:p w:rsidR="008841AF" w:rsidRDefault="008841AF" w:rsidP="002975BB">
            <w:pPr>
              <w:spacing w:line="220" w:lineRule="exact"/>
              <w:jc w:val="center"/>
              <w:rPr>
                <w:rFonts w:ascii="Times New Roman" w:eastAsia="仿宋_GB2312" w:hAnsi="Times New Roman"/>
                <w:szCs w:val="21"/>
              </w:rPr>
            </w:pPr>
          </w:p>
        </w:tc>
        <w:tc>
          <w:tcPr>
            <w:tcW w:w="707" w:type="dxa"/>
            <w:gridSpan w:val="2"/>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4.2</w:t>
            </w:r>
          </w:p>
        </w:tc>
        <w:tc>
          <w:tcPr>
            <w:tcW w:w="6273"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教师与残疾儿童比例应不低于</w:t>
            </w:r>
            <w:r>
              <w:rPr>
                <w:rFonts w:ascii="Times New Roman" w:eastAsia="仿宋_GB2312" w:hAnsi="Times New Roman"/>
                <w:szCs w:val="21"/>
              </w:rPr>
              <w:t>1:5</w:t>
            </w:r>
            <w:r>
              <w:rPr>
                <w:rFonts w:ascii="Times New Roman" w:eastAsia="仿宋_GB2312" w:hAnsi="Times New Roman"/>
                <w:szCs w:val="21"/>
              </w:rPr>
              <w:t>。</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康复治疗师与残疾儿童的比例应不低于</w:t>
            </w:r>
            <w:r>
              <w:rPr>
                <w:rFonts w:ascii="Times New Roman" w:eastAsia="仿宋_GB2312" w:hAnsi="Times New Roman"/>
                <w:szCs w:val="21"/>
              </w:rPr>
              <w:t>1:15</w:t>
            </w:r>
            <w:r>
              <w:rPr>
                <w:rFonts w:ascii="Times New Roman" w:eastAsia="仿宋_GB2312" w:hAnsi="Times New Roman"/>
                <w:szCs w:val="21"/>
              </w:rPr>
              <w:t>。</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业务主管、教师、康复治疗师不低于机构内职工总数的</w:t>
            </w:r>
            <w:r>
              <w:rPr>
                <w:rFonts w:ascii="Times New Roman" w:eastAsia="仿宋_GB2312" w:hAnsi="Times New Roman"/>
                <w:szCs w:val="21"/>
              </w:rPr>
              <w:t>70%</w:t>
            </w:r>
            <w:r>
              <w:rPr>
                <w:rFonts w:ascii="Times New Roman" w:eastAsia="仿宋_GB2312" w:hAnsi="Times New Roman"/>
                <w:szCs w:val="21"/>
              </w:rPr>
              <w:t>。</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833"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2835"/>
        </w:trPr>
        <w:tc>
          <w:tcPr>
            <w:tcW w:w="762" w:type="dxa"/>
            <w:vMerge/>
            <w:vAlign w:val="center"/>
          </w:tcPr>
          <w:p w:rsidR="008841AF" w:rsidRDefault="008841AF" w:rsidP="002975BB">
            <w:pPr>
              <w:spacing w:line="220" w:lineRule="exact"/>
              <w:jc w:val="center"/>
              <w:rPr>
                <w:rFonts w:ascii="Times New Roman" w:eastAsia="仿宋_GB2312" w:hAnsi="Times New Roman"/>
                <w:szCs w:val="21"/>
              </w:rPr>
            </w:pPr>
          </w:p>
        </w:tc>
        <w:tc>
          <w:tcPr>
            <w:tcW w:w="707" w:type="dxa"/>
            <w:gridSpan w:val="2"/>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4.3</w:t>
            </w:r>
            <w:r>
              <w:rPr>
                <w:rFonts w:ascii="Times New Roman" w:eastAsia="仿宋_GB2312" w:hAnsi="Times New Roman"/>
                <w:szCs w:val="21"/>
              </w:rPr>
              <w:t>资历要求</w:t>
            </w:r>
          </w:p>
        </w:tc>
        <w:tc>
          <w:tcPr>
            <w:tcW w:w="6273"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业务主管具有教育、医疗、康复、心理等相关专业大专以上学历。有</w:t>
            </w:r>
            <w:r>
              <w:rPr>
                <w:rFonts w:ascii="Times New Roman" w:eastAsia="仿宋_GB2312" w:hAnsi="Times New Roman"/>
                <w:szCs w:val="21"/>
              </w:rPr>
              <w:t>3</w:t>
            </w:r>
            <w:r>
              <w:rPr>
                <w:rFonts w:ascii="Times New Roman" w:eastAsia="仿宋_GB2312" w:hAnsi="Times New Roman"/>
                <w:szCs w:val="21"/>
              </w:rPr>
              <w:t>年以上儿童康复训练的服务经验。</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教师取得资格证、具有学前教育、特殊教育等相关专业大专以上学历。</w:t>
            </w:r>
            <w:r>
              <w:rPr>
                <w:rFonts w:ascii="Times New Roman" w:eastAsia="仿宋_GB2312" w:hAnsi="Times New Roman" w:hint="eastAsia"/>
                <w:szCs w:val="21"/>
              </w:rPr>
              <w:t>应全部接受过孤独症康复教育的岗前培训。</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康复治疗师具有康复治疗专业大专以上学历。取得资格证或经过相关业务培训。</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hint="eastAsia"/>
                <w:szCs w:val="21"/>
              </w:rPr>
              <w:t xml:space="preserve">. </w:t>
            </w:r>
            <w:r>
              <w:rPr>
                <w:rFonts w:ascii="Times New Roman" w:eastAsia="仿宋_GB2312" w:hAnsi="Times New Roman" w:hint="eastAsia"/>
                <w:szCs w:val="21"/>
              </w:rPr>
              <w:t>每年不少于</w:t>
            </w:r>
            <w:r>
              <w:rPr>
                <w:rFonts w:ascii="Times New Roman" w:eastAsia="仿宋_GB2312" w:hAnsi="Times New Roman" w:hint="eastAsia"/>
                <w:szCs w:val="21"/>
              </w:rPr>
              <w:t>30%</w:t>
            </w:r>
            <w:r>
              <w:rPr>
                <w:rFonts w:ascii="Times New Roman" w:eastAsia="仿宋_GB2312" w:hAnsi="Times New Roman" w:hint="eastAsia"/>
                <w:szCs w:val="21"/>
              </w:rPr>
              <w:t>康复专业人员（业务主管、教师、康复治疗师）参加市级以上组织的业务培训不少于</w:t>
            </w:r>
            <w:r>
              <w:rPr>
                <w:rFonts w:ascii="Times New Roman" w:eastAsia="仿宋_GB2312" w:hAnsi="Times New Roman" w:hint="eastAsia"/>
                <w:szCs w:val="21"/>
              </w:rPr>
              <w:t>20</w:t>
            </w:r>
            <w:r>
              <w:rPr>
                <w:rFonts w:ascii="Times New Roman" w:eastAsia="仿宋_GB2312" w:hAnsi="Times New Roman" w:hint="eastAsia"/>
                <w:szCs w:val="21"/>
              </w:rPr>
              <w:t>个学时。</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5</w:t>
            </w:r>
            <w:r>
              <w:rPr>
                <w:rFonts w:ascii="Times New Roman" w:eastAsia="仿宋_GB2312" w:hAnsi="Times New Roman"/>
                <w:szCs w:val="21"/>
              </w:rPr>
              <w:t>.</w:t>
            </w:r>
            <w:r>
              <w:rPr>
                <w:rFonts w:ascii="Times New Roman" w:eastAsia="仿宋_GB2312" w:hAnsi="Times New Roman"/>
                <w:szCs w:val="21"/>
              </w:rPr>
              <w:t>保育员、保健医生配置参照《幼儿园教职工配备标准（暂行）》和《托儿所幼儿园卫生保健工作规范》执行。</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6</w:t>
            </w:r>
            <w:r>
              <w:rPr>
                <w:rFonts w:ascii="Times New Roman" w:eastAsia="仿宋_GB2312" w:hAnsi="Times New Roman"/>
                <w:szCs w:val="21"/>
              </w:rPr>
              <w:t>.</w:t>
            </w:r>
            <w:r>
              <w:rPr>
                <w:rFonts w:ascii="Times New Roman" w:eastAsia="仿宋_GB2312" w:hAnsi="Times New Roman"/>
                <w:szCs w:val="21"/>
              </w:rPr>
              <w:t>机构所有工作人员根据岗位要求取得健康证明</w:t>
            </w:r>
            <w:r>
              <w:rPr>
                <w:rFonts w:ascii="Times New Roman" w:eastAsia="仿宋_GB2312" w:hAnsi="Times New Roman" w:hint="eastAsia"/>
                <w:szCs w:val="21"/>
              </w:rPr>
              <w:t>。</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833"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691"/>
        </w:trPr>
        <w:tc>
          <w:tcPr>
            <w:tcW w:w="762" w:type="dxa"/>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w:t>
            </w:r>
          </w:p>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业务功能</w:t>
            </w:r>
          </w:p>
        </w:tc>
        <w:tc>
          <w:tcPr>
            <w:tcW w:w="707" w:type="dxa"/>
            <w:gridSpan w:val="2"/>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5.1</w:t>
            </w:r>
            <w:r>
              <w:rPr>
                <w:rFonts w:ascii="Times New Roman" w:eastAsia="仿宋_GB2312" w:hAnsi="Times New Roman"/>
                <w:szCs w:val="21"/>
              </w:rPr>
              <w:t>部门设置</w:t>
            </w:r>
          </w:p>
        </w:tc>
        <w:tc>
          <w:tcPr>
            <w:tcW w:w="6273"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设置</w:t>
            </w:r>
            <w:r>
              <w:rPr>
                <w:rFonts w:ascii="Times New Roman" w:eastAsia="仿宋_GB2312" w:hAnsi="Times New Roman" w:hint="eastAsia"/>
                <w:szCs w:val="21"/>
              </w:rPr>
              <w:t>教学评估</w:t>
            </w:r>
            <w:r>
              <w:rPr>
                <w:rFonts w:ascii="Times New Roman" w:eastAsia="仿宋_GB2312" w:hAnsi="Times New Roman" w:hint="eastAsia"/>
                <w:szCs w:val="21"/>
              </w:rPr>
              <w:t>/</w:t>
            </w:r>
            <w:r>
              <w:rPr>
                <w:rFonts w:ascii="Times New Roman" w:eastAsia="仿宋_GB2312" w:hAnsi="Times New Roman" w:hint="eastAsia"/>
                <w:szCs w:val="21"/>
              </w:rPr>
              <w:t>医疗评估</w:t>
            </w:r>
            <w:r>
              <w:rPr>
                <w:rFonts w:ascii="Times New Roman" w:eastAsia="仿宋_GB2312" w:hAnsi="Times New Roman"/>
                <w:szCs w:val="21"/>
              </w:rPr>
              <w:t>，康复训练、教育培训、后勤保障、行政办公等部门。</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2</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833"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340"/>
        </w:trPr>
        <w:tc>
          <w:tcPr>
            <w:tcW w:w="762" w:type="dxa"/>
            <w:vMerge/>
            <w:vAlign w:val="center"/>
          </w:tcPr>
          <w:p w:rsidR="008841AF" w:rsidRDefault="008841AF" w:rsidP="002975BB">
            <w:pPr>
              <w:spacing w:line="220" w:lineRule="exact"/>
              <w:jc w:val="center"/>
              <w:rPr>
                <w:rFonts w:ascii="Times New Roman" w:eastAsia="仿宋_GB2312" w:hAnsi="Times New Roman"/>
                <w:szCs w:val="21"/>
              </w:rPr>
            </w:pPr>
          </w:p>
        </w:tc>
        <w:tc>
          <w:tcPr>
            <w:tcW w:w="707" w:type="dxa"/>
            <w:gridSpan w:val="2"/>
            <w:vMerge w:val="restart"/>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5.2</w:t>
            </w:r>
            <w:r>
              <w:rPr>
                <w:rFonts w:ascii="Times New Roman" w:eastAsia="仿宋_GB2312" w:hAnsi="Times New Roman"/>
                <w:szCs w:val="21"/>
              </w:rPr>
              <w:t>服务能力</w:t>
            </w:r>
          </w:p>
        </w:tc>
        <w:tc>
          <w:tcPr>
            <w:tcW w:w="6273"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具有同时收训</w:t>
            </w:r>
            <w:r>
              <w:rPr>
                <w:rFonts w:ascii="Times New Roman" w:eastAsia="仿宋_GB2312" w:hAnsi="Times New Roman"/>
                <w:szCs w:val="21"/>
              </w:rPr>
              <w:t>20</w:t>
            </w:r>
            <w:r>
              <w:rPr>
                <w:rFonts w:ascii="Times New Roman" w:eastAsia="仿宋_GB2312" w:hAnsi="Times New Roman"/>
                <w:szCs w:val="21"/>
              </w:rPr>
              <w:t>名以上</w:t>
            </w:r>
            <w:r>
              <w:rPr>
                <w:rFonts w:ascii="Times New Roman" w:eastAsia="仿宋_GB2312" w:hAnsi="Times New Roman" w:hint="eastAsia"/>
                <w:szCs w:val="21"/>
              </w:rPr>
              <w:t>孤独症</w:t>
            </w:r>
            <w:r>
              <w:rPr>
                <w:rFonts w:ascii="Times New Roman" w:eastAsia="仿宋_GB2312" w:hAnsi="Times New Roman"/>
                <w:szCs w:val="21"/>
              </w:rPr>
              <w:t>儿童的能力。</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833"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1866"/>
        </w:trPr>
        <w:tc>
          <w:tcPr>
            <w:tcW w:w="762" w:type="dxa"/>
            <w:vMerge/>
            <w:vAlign w:val="center"/>
          </w:tcPr>
          <w:p w:rsidR="008841AF" w:rsidRDefault="008841AF" w:rsidP="002975BB">
            <w:pPr>
              <w:spacing w:line="220" w:lineRule="exact"/>
              <w:jc w:val="center"/>
              <w:rPr>
                <w:rFonts w:ascii="Times New Roman" w:eastAsia="仿宋_GB2312" w:hAnsi="Times New Roman"/>
                <w:szCs w:val="21"/>
              </w:rPr>
            </w:pPr>
          </w:p>
        </w:tc>
        <w:tc>
          <w:tcPr>
            <w:tcW w:w="707" w:type="dxa"/>
            <w:gridSpan w:val="2"/>
            <w:vMerge/>
            <w:vAlign w:val="center"/>
          </w:tcPr>
          <w:p w:rsidR="008841AF" w:rsidRDefault="008841AF" w:rsidP="002975BB">
            <w:pPr>
              <w:spacing w:line="220" w:lineRule="exact"/>
              <w:jc w:val="center"/>
              <w:rPr>
                <w:rFonts w:ascii="Times New Roman" w:eastAsia="仿宋_GB2312" w:hAnsi="Times New Roman"/>
                <w:szCs w:val="21"/>
              </w:rPr>
            </w:pPr>
          </w:p>
        </w:tc>
        <w:tc>
          <w:tcPr>
            <w:tcW w:w="6273"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b/>
                <w:szCs w:val="21"/>
              </w:rPr>
              <w:t>康复训练：</w:t>
            </w:r>
            <w:r>
              <w:rPr>
                <w:rFonts w:ascii="Times New Roman" w:eastAsia="仿宋_GB2312" w:hAnsi="Times New Roman" w:hint="eastAsia"/>
                <w:szCs w:val="21"/>
              </w:rPr>
              <w:t>年度机构内基本康复服务</w:t>
            </w:r>
            <w:r>
              <w:rPr>
                <w:rFonts w:ascii="Times New Roman" w:eastAsia="仿宋_GB2312" w:hAnsi="Times New Roman"/>
                <w:szCs w:val="21"/>
              </w:rPr>
              <w:t>时间</w:t>
            </w:r>
            <w:r>
              <w:rPr>
                <w:rFonts w:ascii="Times New Roman" w:eastAsia="仿宋_GB2312" w:hAnsi="Times New Roman" w:hint="eastAsia"/>
                <w:szCs w:val="21"/>
              </w:rPr>
              <w:t>不少于</w:t>
            </w:r>
            <w:r>
              <w:rPr>
                <w:rFonts w:ascii="Times New Roman" w:eastAsia="仿宋_GB2312" w:hAnsi="Times New Roman" w:hint="eastAsia"/>
                <w:szCs w:val="21"/>
              </w:rPr>
              <w:t>9</w:t>
            </w:r>
            <w:r>
              <w:rPr>
                <w:rFonts w:ascii="Times New Roman" w:eastAsia="仿宋_GB2312" w:hAnsi="Times New Roman"/>
                <w:szCs w:val="21"/>
              </w:rPr>
              <w:t>个月</w:t>
            </w:r>
            <w:r>
              <w:rPr>
                <w:rFonts w:ascii="Times New Roman" w:eastAsia="仿宋_GB2312" w:hAnsi="Times New Roman" w:hint="eastAsia"/>
                <w:szCs w:val="21"/>
              </w:rPr>
              <w:t>。服务内容</w:t>
            </w:r>
            <w:r>
              <w:rPr>
                <w:rFonts w:ascii="Times New Roman" w:eastAsia="仿宋_GB2312" w:hAnsi="Times New Roman"/>
                <w:szCs w:val="21"/>
              </w:rPr>
              <w:t>包括社会交往与沟通、认知与感知、运动、生活自理、兴趣与行为、情绪管理和社会融合活动。</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全日制</w:t>
            </w:r>
            <w:r>
              <w:rPr>
                <w:rFonts w:ascii="Times New Roman" w:eastAsia="仿宋_GB2312" w:hAnsi="Times New Roman" w:hint="eastAsia"/>
                <w:szCs w:val="21"/>
              </w:rPr>
              <w:t>康复</w:t>
            </w:r>
            <w:r>
              <w:rPr>
                <w:rFonts w:ascii="Times New Roman" w:eastAsia="仿宋_GB2312" w:hAnsi="Times New Roman"/>
                <w:szCs w:val="21"/>
              </w:rPr>
              <w:t>服务每月不少于</w:t>
            </w:r>
            <w:r>
              <w:rPr>
                <w:rFonts w:ascii="Times New Roman" w:eastAsia="仿宋_GB2312" w:hAnsi="Times New Roman" w:hint="eastAsia"/>
                <w:szCs w:val="21"/>
              </w:rPr>
              <w:t>22</w:t>
            </w:r>
            <w:r>
              <w:rPr>
                <w:rFonts w:ascii="Times New Roman" w:eastAsia="仿宋_GB2312" w:hAnsi="Times New Roman" w:hint="eastAsia"/>
                <w:szCs w:val="21"/>
              </w:rPr>
              <w:t>天，</w:t>
            </w:r>
            <w:r>
              <w:rPr>
                <w:rFonts w:ascii="Times New Roman" w:eastAsia="仿宋_GB2312" w:hAnsi="Times New Roman"/>
                <w:szCs w:val="21"/>
              </w:rPr>
              <w:t>每</w:t>
            </w:r>
            <w:r>
              <w:rPr>
                <w:rFonts w:ascii="Times New Roman" w:eastAsia="仿宋_GB2312" w:hAnsi="Times New Roman" w:hint="eastAsia"/>
                <w:szCs w:val="21"/>
              </w:rPr>
              <w:t>天</w:t>
            </w:r>
            <w:r>
              <w:rPr>
                <w:rFonts w:ascii="Times New Roman" w:eastAsia="仿宋_GB2312" w:hAnsi="Times New Roman"/>
                <w:szCs w:val="21"/>
              </w:rPr>
              <w:t>不少于</w:t>
            </w:r>
            <w:r>
              <w:rPr>
                <w:rFonts w:ascii="Times New Roman" w:eastAsia="仿宋_GB2312" w:hAnsi="Times New Roman" w:hint="eastAsia"/>
                <w:szCs w:val="21"/>
              </w:rPr>
              <w:t>8</w:t>
            </w:r>
            <w:r>
              <w:rPr>
                <w:rFonts w:ascii="Times New Roman" w:eastAsia="仿宋_GB2312" w:hAnsi="Times New Roman" w:hint="eastAsia"/>
                <w:szCs w:val="21"/>
              </w:rPr>
              <w:t>课时</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hint="eastAsia"/>
                <w:szCs w:val="21"/>
              </w:rPr>
              <w:t>（</w:t>
            </w:r>
            <w:r>
              <w:rPr>
                <w:rFonts w:ascii="Times New Roman" w:eastAsia="仿宋_GB2312" w:hAnsi="Times New Roman"/>
                <w:szCs w:val="21"/>
              </w:rPr>
              <w:t>其中</w:t>
            </w:r>
            <w:r>
              <w:rPr>
                <w:rFonts w:ascii="Times New Roman" w:eastAsia="仿宋_GB2312" w:hAnsi="Times New Roman" w:hint="eastAsia"/>
                <w:szCs w:val="21"/>
              </w:rPr>
              <w:t>集体</w:t>
            </w:r>
            <w:r>
              <w:rPr>
                <w:rFonts w:ascii="Times New Roman" w:eastAsia="仿宋_GB2312" w:hAnsi="Times New Roman" w:hint="eastAsia"/>
                <w:szCs w:val="21"/>
              </w:rPr>
              <w:t>/</w:t>
            </w:r>
            <w:r>
              <w:rPr>
                <w:rFonts w:ascii="Times New Roman" w:eastAsia="仿宋_GB2312" w:hAnsi="Times New Roman" w:hint="eastAsia"/>
                <w:szCs w:val="21"/>
              </w:rPr>
              <w:t>小组课</w:t>
            </w:r>
            <w:r>
              <w:rPr>
                <w:rFonts w:ascii="Times New Roman" w:eastAsia="仿宋_GB2312" w:hAnsi="Times New Roman" w:hint="eastAsia"/>
                <w:szCs w:val="21"/>
              </w:rPr>
              <w:t>3</w:t>
            </w:r>
            <w:r>
              <w:rPr>
                <w:rFonts w:ascii="Times New Roman" w:eastAsia="仿宋_GB2312" w:hAnsi="Times New Roman" w:hint="eastAsia"/>
                <w:szCs w:val="21"/>
              </w:rPr>
              <w:t>节</w:t>
            </w:r>
            <w:r>
              <w:rPr>
                <w:rFonts w:ascii="Times New Roman" w:eastAsia="仿宋_GB2312" w:hAnsi="Times New Roman" w:hint="eastAsia"/>
                <w:szCs w:val="21"/>
              </w:rPr>
              <w:t>1.5</w:t>
            </w:r>
            <w:r>
              <w:rPr>
                <w:rFonts w:ascii="Times New Roman" w:eastAsia="仿宋_GB2312" w:hAnsi="Times New Roman" w:hint="eastAsia"/>
                <w:szCs w:val="21"/>
              </w:rPr>
              <w:t>小时、</w:t>
            </w:r>
            <w:r>
              <w:rPr>
                <w:rFonts w:ascii="Times New Roman" w:eastAsia="仿宋_GB2312" w:hAnsi="Times New Roman"/>
                <w:szCs w:val="21"/>
              </w:rPr>
              <w:t>个</w:t>
            </w:r>
            <w:r>
              <w:rPr>
                <w:rFonts w:ascii="Times New Roman" w:eastAsia="仿宋_GB2312" w:hAnsi="Times New Roman" w:hint="eastAsia"/>
                <w:szCs w:val="21"/>
              </w:rPr>
              <w:t>训课</w:t>
            </w:r>
            <w:r>
              <w:rPr>
                <w:rFonts w:ascii="Times New Roman" w:eastAsia="仿宋_GB2312" w:hAnsi="Times New Roman" w:hint="eastAsia"/>
                <w:szCs w:val="21"/>
              </w:rPr>
              <w:t>2</w:t>
            </w:r>
            <w:r>
              <w:rPr>
                <w:rFonts w:ascii="Times New Roman" w:eastAsia="仿宋_GB2312" w:hAnsi="Times New Roman" w:hint="eastAsia"/>
                <w:szCs w:val="21"/>
              </w:rPr>
              <w:t>节</w:t>
            </w:r>
            <w:r>
              <w:rPr>
                <w:rFonts w:ascii="Times New Roman" w:eastAsia="仿宋_GB2312" w:hAnsi="Times New Roman" w:hint="eastAsia"/>
                <w:szCs w:val="21"/>
              </w:rPr>
              <w:t>1</w:t>
            </w:r>
            <w:r>
              <w:rPr>
                <w:rFonts w:ascii="Times New Roman" w:eastAsia="仿宋_GB2312" w:hAnsi="Times New Roman"/>
                <w:szCs w:val="21"/>
              </w:rPr>
              <w:t>小时</w:t>
            </w:r>
            <w:r>
              <w:rPr>
                <w:rFonts w:ascii="Times New Roman" w:eastAsia="仿宋_GB2312" w:hAnsi="Times New Roman" w:hint="eastAsia"/>
                <w:szCs w:val="21"/>
              </w:rPr>
              <w:t>、感统课</w:t>
            </w:r>
            <w:r>
              <w:rPr>
                <w:rFonts w:ascii="Times New Roman" w:eastAsia="仿宋_GB2312" w:hAnsi="Times New Roman" w:hint="eastAsia"/>
                <w:szCs w:val="21"/>
              </w:rPr>
              <w:t>1</w:t>
            </w:r>
            <w:r>
              <w:rPr>
                <w:rFonts w:ascii="Times New Roman" w:eastAsia="仿宋_GB2312" w:hAnsi="Times New Roman" w:hint="eastAsia"/>
                <w:szCs w:val="21"/>
              </w:rPr>
              <w:t>节</w:t>
            </w:r>
            <w:r>
              <w:rPr>
                <w:rFonts w:ascii="Times New Roman" w:eastAsia="仿宋_GB2312" w:hAnsi="Times New Roman" w:hint="eastAsia"/>
                <w:szCs w:val="21"/>
              </w:rPr>
              <w:t>0.5</w:t>
            </w:r>
            <w:r>
              <w:rPr>
                <w:rFonts w:ascii="Times New Roman" w:eastAsia="仿宋_GB2312" w:hAnsi="Times New Roman" w:hint="eastAsia"/>
                <w:szCs w:val="21"/>
              </w:rPr>
              <w:t>小时、户外活动</w:t>
            </w:r>
            <w:r>
              <w:rPr>
                <w:rFonts w:ascii="Times New Roman" w:eastAsia="仿宋_GB2312" w:hAnsi="Times New Roman" w:hint="eastAsia"/>
                <w:szCs w:val="21"/>
              </w:rPr>
              <w:t>2</w:t>
            </w:r>
            <w:r>
              <w:rPr>
                <w:rFonts w:ascii="Times New Roman" w:eastAsia="仿宋_GB2312" w:hAnsi="Times New Roman" w:hint="eastAsia"/>
                <w:szCs w:val="21"/>
              </w:rPr>
              <w:t>节</w:t>
            </w:r>
            <w:r>
              <w:rPr>
                <w:rFonts w:ascii="Times New Roman" w:eastAsia="仿宋_GB2312" w:hAnsi="Times New Roman" w:hint="eastAsia"/>
                <w:szCs w:val="21"/>
              </w:rPr>
              <w:t>1</w:t>
            </w:r>
            <w:r>
              <w:rPr>
                <w:rFonts w:ascii="Times New Roman" w:eastAsia="仿宋_GB2312" w:hAnsi="Times New Roman" w:hint="eastAsia"/>
                <w:szCs w:val="21"/>
              </w:rPr>
              <w:t>小时）。</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非全日制</w:t>
            </w:r>
            <w:r>
              <w:rPr>
                <w:rFonts w:ascii="Times New Roman" w:eastAsia="仿宋_GB2312" w:hAnsi="Times New Roman" w:hint="eastAsia"/>
                <w:szCs w:val="21"/>
              </w:rPr>
              <w:t>康复</w:t>
            </w:r>
            <w:r>
              <w:rPr>
                <w:rFonts w:ascii="Times New Roman" w:eastAsia="仿宋_GB2312" w:hAnsi="Times New Roman"/>
                <w:szCs w:val="21"/>
              </w:rPr>
              <w:t>服务每周</w:t>
            </w:r>
            <w:r>
              <w:rPr>
                <w:rFonts w:ascii="Times New Roman" w:eastAsia="仿宋_GB2312" w:hAnsi="Times New Roman" w:hint="eastAsia"/>
                <w:szCs w:val="21"/>
              </w:rPr>
              <w:t>3</w:t>
            </w:r>
            <w:r>
              <w:rPr>
                <w:rFonts w:ascii="Times New Roman" w:eastAsia="仿宋_GB2312" w:hAnsi="Times New Roman"/>
                <w:szCs w:val="21"/>
              </w:rPr>
              <w:t>次，</w:t>
            </w:r>
            <w:r>
              <w:rPr>
                <w:rFonts w:ascii="Times New Roman" w:eastAsia="仿宋_GB2312" w:hAnsi="Times New Roman" w:hint="eastAsia"/>
                <w:szCs w:val="21"/>
              </w:rPr>
              <w:t>每次</w:t>
            </w:r>
            <w:r>
              <w:rPr>
                <w:rFonts w:ascii="Times New Roman" w:eastAsia="仿宋_GB2312" w:hAnsi="Times New Roman"/>
                <w:szCs w:val="21"/>
              </w:rPr>
              <w:t>不少于</w:t>
            </w:r>
            <w:r>
              <w:rPr>
                <w:rFonts w:ascii="Times New Roman" w:eastAsia="仿宋_GB2312" w:hAnsi="Times New Roman" w:hint="eastAsia"/>
                <w:szCs w:val="21"/>
              </w:rPr>
              <w:t>1.5</w:t>
            </w:r>
            <w:r>
              <w:rPr>
                <w:rFonts w:ascii="Times New Roman" w:eastAsia="仿宋_GB2312" w:hAnsi="Times New Roman"/>
                <w:szCs w:val="21"/>
              </w:rPr>
              <w:t>小时</w:t>
            </w:r>
            <w:r>
              <w:rPr>
                <w:rFonts w:ascii="Times New Roman" w:eastAsia="仿宋_GB2312" w:hAnsi="Times New Roman" w:hint="eastAsia"/>
                <w:szCs w:val="21"/>
              </w:rPr>
              <w:t>，其中个训课不少于</w:t>
            </w:r>
            <w:r>
              <w:rPr>
                <w:rFonts w:ascii="Times New Roman" w:eastAsia="仿宋_GB2312" w:hAnsi="Times New Roman" w:hint="eastAsia"/>
                <w:szCs w:val="21"/>
              </w:rPr>
              <w:t>0.5</w:t>
            </w:r>
            <w:r>
              <w:rPr>
                <w:rFonts w:ascii="Times New Roman" w:eastAsia="仿宋_GB2312" w:hAnsi="Times New Roman" w:hint="eastAsia"/>
                <w:szCs w:val="21"/>
              </w:rPr>
              <w:t>小时。</w:t>
            </w:r>
            <w:r>
              <w:rPr>
                <w:rFonts w:ascii="Times New Roman" w:eastAsia="仿宋_GB2312" w:hAnsi="Times New Roman"/>
                <w:szCs w:val="21"/>
              </w:rPr>
              <w:t>融合活动每季度不少于</w:t>
            </w:r>
            <w:r>
              <w:rPr>
                <w:rFonts w:ascii="Times New Roman" w:eastAsia="仿宋_GB2312" w:hAnsi="Times New Roman"/>
                <w:szCs w:val="21"/>
              </w:rPr>
              <w:t>1</w:t>
            </w:r>
            <w:r>
              <w:rPr>
                <w:rFonts w:ascii="Times New Roman" w:eastAsia="仿宋_GB2312" w:hAnsi="Times New Roman"/>
                <w:szCs w:val="21"/>
              </w:rPr>
              <w:t>次，每次不少于</w:t>
            </w:r>
            <w:r>
              <w:rPr>
                <w:rFonts w:ascii="Times New Roman" w:eastAsia="仿宋_GB2312" w:hAnsi="Times New Roman"/>
                <w:szCs w:val="21"/>
              </w:rPr>
              <w:t>1</w:t>
            </w:r>
            <w:r>
              <w:rPr>
                <w:rFonts w:ascii="Times New Roman" w:eastAsia="仿宋_GB2312" w:hAnsi="Times New Roman"/>
                <w:szCs w:val="21"/>
              </w:rPr>
              <w:t>小时。</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3</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833"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1140"/>
        </w:trPr>
        <w:tc>
          <w:tcPr>
            <w:tcW w:w="762" w:type="dxa"/>
            <w:vMerge/>
            <w:vAlign w:val="center"/>
          </w:tcPr>
          <w:p w:rsidR="008841AF" w:rsidRDefault="008841AF" w:rsidP="002975BB">
            <w:pPr>
              <w:spacing w:line="220" w:lineRule="exact"/>
              <w:jc w:val="center"/>
              <w:rPr>
                <w:rFonts w:ascii="Times New Roman" w:eastAsia="仿宋_GB2312" w:hAnsi="Times New Roman"/>
                <w:szCs w:val="21"/>
              </w:rPr>
            </w:pPr>
          </w:p>
        </w:tc>
        <w:tc>
          <w:tcPr>
            <w:tcW w:w="707" w:type="dxa"/>
            <w:gridSpan w:val="2"/>
            <w:vMerge/>
            <w:vAlign w:val="center"/>
          </w:tcPr>
          <w:p w:rsidR="008841AF" w:rsidRDefault="008841AF" w:rsidP="002975BB">
            <w:pPr>
              <w:spacing w:line="220" w:lineRule="exact"/>
              <w:jc w:val="center"/>
              <w:rPr>
                <w:rFonts w:ascii="Times New Roman" w:eastAsia="仿宋_GB2312" w:hAnsi="Times New Roman"/>
                <w:szCs w:val="21"/>
              </w:rPr>
            </w:pPr>
          </w:p>
        </w:tc>
        <w:tc>
          <w:tcPr>
            <w:tcW w:w="6273"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b/>
                <w:szCs w:val="21"/>
              </w:rPr>
              <w:t>支持性服务：</w:t>
            </w:r>
            <w:r>
              <w:rPr>
                <w:rFonts w:ascii="Times New Roman" w:eastAsia="仿宋_GB2312" w:hAnsi="Times New Roman"/>
                <w:szCs w:val="21"/>
              </w:rPr>
              <w:t>为受训儿童及家长提供家庭康复指导、心理辅导、政策咨询、知识普及等支持性服务。康复知识</w:t>
            </w:r>
            <w:r>
              <w:rPr>
                <w:rFonts w:ascii="Times New Roman" w:eastAsia="仿宋_GB2312" w:hAnsi="Times New Roman" w:hint="eastAsia"/>
                <w:szCs w:val="21"/>
              </w:rPr>
              <w:t>个别化</w:t>
            </w:r>
            <w:r>
              <w:rPr>
                <w:rFonts w:ascii="Times New Roman" w:eastAsia="仿宋_GB2312" w:hAnsi="Times New Roman"/>
                <w:szCs w:val="21"/>
              </w:rPr>
              <w:t>讲解和康复训练指导根据实际需要为家长提供，集中培训活动每两月不少于</w:t>
            </w:r>
            <w:r>
              <w:rPr>
                <w:rFonts w:ascii="Times New Roman" w:eastAsia="仿宋_GB2312" w:hAnsi="Times New Roman"/>
                <w:szCs w:val="21"/>
              </w:rPr>
              <w:t>1</w:t>
            </w:r>
            <w:r>
              <w:rPr>
                <w:rFonts w:ascii="Times New Roman" w:eastAsia="仿宋_GB2312" w:hAnsi="Times New Roman"/>
                <w:szCs w:val="21"/>
              </w:rPr>
              <w:t>次，每次不少于</w:t>
            </w:r>
            <w:r>
              <w:rPr>
                <w:rFonts w:ascii="Times New Roman" w:eastAsia="仿宋_GB2312" w:hAnsi="Times New Roman"/>
                <w:szCs w:val="21"/>
              </w:rPr>
              <w:t>1</w:t>
            </w:r>
            <w:r>
              <w:rPr>
                <w:rFonts w:ascii="Times New Roman" w:eastAsia="仿宋_GB2312" w:hAnsi="Times New Roman"/>
                <w:szCs w:val="21"/>
              </w:rPr>
              <w:t>小时。</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3</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833"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858"/>
        </w:trPr>
        <w:tc>
          <w:tcPr>
            <w:tcW w:w="762" w:type="dxa"/>
            <w:vMerge/>
            <w:vAlign w:val="center"/>
          </w:tcPr>
          <w:p w:rsidR="008841AF" w:rsidRDefault="008841AF" w:rsidP="002975BB">
            <w:pPr>
              <w:spacing w:line="220" w:lineRule="exact"/>
              <w:jc w:val="center"/>
              <w:rPr>
                <w:rFonts w:ascii="Times New Roman" w:eastAsia="仿宋_GB2312" w:hAnsi="Times New Roman"/>
                <w:szCs w:val="21"/>
              </w:rPr>
            </w:pPr>
          </w:p>
        </w:tc>
        <w:tc>
          <w:tcPr>
            <w:tcW w:w="707" w:type="dxa"/>
            <w:gridSpan w:val="2"/>
            <w:vMerge/>
            <w:vAlign w:val="center"/>
          </w:tcPr>
          <w:p w:rsidR="008841AF" w:rsidRDefault="008841AF" w:rsidP="002975BB">
            <w:pPr>
              <w:spacing w:line="220" w:lineRule="exact"/>
              <w:jc w:val="center"/>
              <w:rPr>
                <w:rFonts w:ascii="Times New Roman" w:eastAsia="仿宋_GB2312" w:hAnsi="Times New Roman"/>
                <w:szCs w:val="21"/>
              </w:rPr>
            </w:pPr>
          </w:p>
        </w:tc>
        <w:tc>
          <w:tcPr>
            <w:tcW w:w="6273"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室外活动场地面积按人均</w:t>
            </w:r>
            <w:r>
              <w:rPr>
                <w:rFonts w:ascii="Times New Roman" w:eastAsia="仿宋_GB2312" w:hAnsi="Times New Roman"/>
                <w:szCs w:val="21"/>
              </w:rPr>
              <w:t>2</w:t>
            </w:r>
            <w:r>
              <w:rPr>
                <w:rFonts w:ascii="Times New Roman" w:eastAsia="仿宋_GB2312" w:hAnsi="Times New Roman"/>
                <w:szCs w:val="21"/>
              </w:rPr>
              <w:t>平方米标准设置，建有与</w:t>
            </w:r>
            <w:r>
              <w:rPr>
                <w:rFonts w:ascii="Times New Roman" w:eastAsia="仿宋_GB2312" w:hAnsi="Times New Roman" w:hint="eastAsia"/>
                <w:szCs w:val="21"/>
              </w:rPr>
              <w:t>孤独症</w:t>
            </w:r>
            <w:r>
              <w:rPr>
                <w:rFonts w:ascii="Times New Roman" w:eastAsia="仿宋_GB2312" w:hAnsi="Times New Roman"/>
                <w:szCs w:val="21"/>
              </w:rPr>
              <w:t>儿童相适应的运动器材和游戏娱乐设施，室外场地应独立，设</w:t>
            </w:r>
            <w:r>
              <w:rPr>
                <w:rFonts w:ascii="Times New Roman" w:eastAsia="仿宋_GB2312" w:hAnsi="Times New Roman" w:hint="eastAsia"/>
                <w:szCs w:val="21"/>
              </w:rPr>
              <w:t>有</w:t>
            </w:r>
            <w:r>
              <w:rPr>
                <w:rFonts w:ascii="Times New Roman" w:eastAsia="仿宋_GB2312" w:hAnsi="Times New Roman"/>
                <w:szCs w:val="21"/>
              </w:rPr>
              <w:t>安全提示标志和安全设施。</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3</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833"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1061"/>
        </w:trPr>
        <w:tc>
          <w:tcPr>
            <w:tcW w:w="762" w:type="dxa"/>
            <w:vMerge/>
            <w:vAlign w:val="center"/>
          </w:tcPr>
          <w:p w:rsidR="008841AF" w:rsidRDefault="008841AF" w:rsidP="002975BB">
            <w:pPr>
              <w:spacing w:line="220" w:lineRule="exact"/>
              <w:jc w:val="center"/>
              <w:rPr>
                <w:rFonts w:ascii="Times New Roman" w:eastAsia="仿宋_GB2312" w:hAnsi="Times New Roman"/>
                <w:szCs w:val="21"/>
              </w:rPr>
            </w:pPr>
          </w:p>
        </w:tc>
        <w:tc>
          <w:tcPr>
            <w:tcW w:w="707" w:type="dxa"/>
            <w:gridSpan w:val="2"/>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5.3</w:t>
            </w:r>
            <w:r>
              <w:rPr>
                <w:rFonts w:ascii="Times New Roman" w:eastAsia="仿宋_GB2312" w:hAnsi="Times New Roman"/>
                <w:szCs w:val="21"/>
              </w:rPr>
              <w:t>工作台账</w:t>
            </w:r>
          </w:p>
        </w:tc>
        <w:tc>
          <w:tcPr>
            <w:tcW w:w="6273"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1.</w:t>
            </w:r>
            <w:r>
              <w:rPr>
                <w:rFonts w:ascii="Times New Roman" w:eastAsia="仿宋_GB2312" w:hAnsi="Times New Roman"/>
                <w:szCs w:val="21"/>
              </w:rPr>
              <w:t>康复训练档案齐全，包括残疾儿童康复服务登记表、</w:t>
            </w:r>
            <w:r>
              <w:rPr>
                <w:rFonts w:ascii="Times New Roman" w:eastAsia="仿宋_GB2312" w:hAnsi="Times New Roman" w:hint="eastAsia"/>
                <w:szCs w:val="21"/>
              </w:rPr>
              <w:t>初始状态</w:t>
            </w:r>
            <w:r>
              <w:rPr>
                <w:rFonts w:ascii="Times New Roman" w:eastAsia="仿宋_GB2312" w:hAnsi="Times New Roman"/>
                <w:szCs w:val="21"/>
              </w:rPr>
              <w:t>评估表、康复训练计划、康复训练日志、阶段性评估表、训练出勤表</w:t>
            </w:r>
            <w:r>
              <w:rPr>
                <w:rFonts w:ascii="Times New Roman" w:eastAsia="仿宋_GB2312" w:hAnsi="Times New Roman" w:hint="eastAsia"/>
                <w:szCs w:val="21"/>
              </w:rPr>
              <w:t>；</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hint="eastAsia"/>
                <w:szCs w:val="21"/>
              </w:rPr>
              <w:t>2.</w:t>
            </w:r>
            <w:r>
              <w:rPr>
                <w:rFonts w:ascii="Times New Roman" w:eastAsia="仿宋_GB2312" w:hAnsi="Times New Roman" w:hint="eastAsia"/>
                <w:szCs w:val="21"/>
              </w:rPr>
              <w:t>《残疾儿童康复救助平台》数据录入及时、准确、完备。</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833"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1413"/>
        </w:trPr>
        <w:tc>
          <w:tcPr>
            <w:tcW w:w="762" w:type="dxa"/>
            <w:vMerge/>
            <w:vAlign w:val="center"/>
          </w:tcPr>
          <w:p w:rsidR="008841AF" w:rsidRDefault="008841AF" w:rsidP="002975BB">
            <w:pPr>
              <w:spacing w:line="220" w:lineRule="exact"/>
              <w:jc w:val="center"/>
              <w:rPr>
                <w:rFonts w:ascii="Times New Roman" w:eastAsia="仿宋_GB2312" w:hAnsi="Times New Roman"/>
                <w:szCs w:val="21"/>
              </w:rPr>
            </w:pPr>
          </w:p>
        </w:tc>
        <w:tc>
          <w:tcPr>
            <w:tcW w:w="707" w:type="dxa"/>
            <w:gridSpan w:val="2"/>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5.4</w:t>
            </w:r>
            <w:r>
              <w:rPr>
                <w:rFonts w:ascii="Times New Roman" w:eastAsia="仿宋_GB2312" w:hAnsi="Times New Roman"/>
                <w:szCs w:val="21"/>
              </w:rPr>
              <w:t>家长培训</w:t>
            </w:r>
          </w:p>
        </w:tc>
        <w:tc>
          <w:tcPr>
            <w:tcW w:w="6273"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定期向家长提供每年不少于</w:t>
            </w:r>
            <w:r>
              <w:rPr>
                <w:rFonts w:ascii="Times New Roman" w:eastAsia="仿宋_GB2312" w:hAnsi="Times New Roman"/>
                <w:szCs w:val="21"/>
              </w:rPr>
              <w:t>4</w:t>
            </w:r>
            <w:r>
              <w:rPr>
                <w:rFonts w:ascii="Times New Roman" w:eastAsia="仿宋_GB2312" w:hAnsi="Times New Roman"/>
                <w:szCs w:val="21"/>
              </w:rPr>
              <w:t>次的相关培训，并有相关书面和视频记录；</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家长了解在社区和家庭环境中进行康复训练的目</w:t>
            </w:r>
            <w:r>
              <w:rPr>
                <w:rFonts w:ascii="Times New Roman" w:eastAsia="仿宋_GB2312" w:hAnsi="Times New Roman" w:hint="eastAsia"/>
                <w:szCs w:val="21"/>
              </w:rPr>
              <w:t>标；</w:t>
            </w:r>
            <w:r>
              <w:rPr>
                <w:rFonts w:ascii="Times New Roman" w:eastAsia="仿宋_GB2312" w:hAnsi="Times New Roman"/>
                <w:szCs w:val="21"/>
              </w:rPr>
              <w:t xml:space="preserve"> </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家长掌握基本康复训练的流程和组织实施方法。</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3</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833"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1134"/>
        </w:trPr>
        <w:tc>
          <w:tcPr>
            <w:tcW w:w="762" w:type="dxa"/>
            <w:vMerge/>
            <w:vAlign w:val="center"/>
          </w:tcPr>
          <w:p w:rsidR="008841AF" w:rsidRDefault="008841AF" w:rsidP="002975BB">
            <w:pPr>
              <w:spacing w:line="220" w:lineRule="exact"/>
              <w:jc w:val="center"/>
              <w:rPr>
                <w:rFonts w:ascii="Times New Roman" w:eastAsia="仿宋_GB2312" w:hAnsi="Times New Roman"/>
                <w:szCs w:val="21"/>
              </w:rPr>
            </w:pPr>
          </w:p>
        </w:tc>
        <w:tc>
          <w:tcPr>
            <w:tcW w:w="707" w:type="dxa"/>
            <w:gridSpan w:val="2"/>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5.5</w:t>
            </w:r>
            <w:r>
              <w:rPr>
                <w:rFonts w:ascii="Times New Roman" w:eastAsia="仿宋_GB2312" w:hAnsi="Times New Roman"/>
                <w:szCs w:val="21"/>
              </w:rPr>
              <w:t>业务指导</w:t>
            </w:r>
          </w:p>
        </w:tc>
        <w:tc>
          <w:tcPr>
            <w:tcW w:w="6273"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开展儿童转介或跟踪服务；</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面向社区提供家庭康复延伸的培训；</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根据服务对象特点提供指导服务、派发相关宣传资料；</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结合</w:t>
            </w:r>
            <w:r>
              <w:rPr>
                <w:rFonts w:ascii="Times New Roman" w:eastAsia="仿宋_GB2312" w:hAnsi="Times New Roman"/>
                <w:szCs w:val="21"/>
              </w:rPr>
              <w:t>“</w:t>
            </w:r>
            <w:r>
              <w:rPr>
                <w:rFonts w:ascii="Times New Roman" w:eastAsia="仿宋_GB2312" w:hAnsi="Times New Roman" w:hint="eastAsia"/>
                <w:szCs w:val="21"/>
              </w:rPr>
              <w:t>孤独症日</w:t>
            </w:r>
            <w:r>
              <w:rPr>
                <w:rFonts w:ascii="Times New Roman" w:eastAsia="仿宋_GB2312" w:hAnsi="Times New Roman"/>
                <w:szCs w:val="21"/>
              </w:rPr>
              <w:t>” “</w:t>
            </w:r>
            <w:r>
              <w:rPr>
                <w:rFonts w:ascii="Times New Roman" w:eastAsia="仿宋_GB2312" w:hAnsi="Times New Roman"/>
                <w:szCs w:val="21"/>
              </w:rPr>
              <w:t>全国助残日</w:t>
            </w:r>
            <w:r>
              <w:rPr>
                <w:rFonts w:ascii="Times New Roman" w:eastAsia="仿宋_GB2312" w:hAnsi="Times New Roman"/>
                <w:szCs w:val="21"/>
              </w:rPr>
              <w:t>”</w:t>
            </w:r>
            <w:r>
              <w:rPr>
                <w:rFonts w:ascii="Times New Roman" w:eastAsia="仿宋_GB2312" w:hAnsi="Times New Roman"/>
                <w:szCs w:val="21"/>
              </w:rPr>
              <w:t>等专题日，参与公益活动，</w:t>
            </w:r>
            <w:r>
              <w:rPr>
                <w:rFonts w:ascii="Times New Roman" w:eastAsia="仿宋_GB2312" w:hAnsi="Times New Roman" w:hint="eastAsia"/>
                <w:szCs w:val="21"/>
              </w:rPr>
              <w:t>每</w:t>
            </w:r>
            <w:r>
              <w:rPr>
                <w:rFonts w:ascii="Times New Roman" w:eastAsia="仿宋_GB2312" w:hAnsi="Times New Roman"/>
                <w:szCs w:val="21"/>
              </w:rPr>
              <w:t>年不少于</w:t>
            </w:r>
            <w:r>
              <w:rPr>
                <w:rFonts w:ascii="Times New Roman" w:eastAsia="仿宋_GB2312" w:hAnsi="Times New Roman"/>
                <w:szCs w:val="21"/>
              </w:rPr>
              <w:t>2</w:t>
            </w:r>
            <w:r>
              <w:rPr>
                <w:rFonts w:ascii="Times New Roman" w:eastAsia="仿宋_GB2312" w:hAnsi="Times New Roman"/>
                <w:szCs w:val="21"/>
              </w:rPr>
              <w:t>次。</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3</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833"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1123"/>
        </w:trPr>
        <w:tc>
          <w:tcPr>
            <w:tcW w:w="762" w:type="dxa"/>
            <w:vMerge/>
            <w:vAlign w:val="center"/>
          </w:tcPr>
          <w:p w:rsidR="008841AF" w:rsidRDefault="008841AF" w:rsidP="002975BB">
            <w:pPr>
              <w:spacing w:line="220" w:lineRule="exact"/>
              <w:jc w:val="center"/>
              <w:rPr>
                <w:rFonts w:ascii="Times New Roman" w:eastAsia="仿宋_GB2312" w:hAnsi="Times New Roman"/>
                <w:szCs w:val="21"/>
              </w:rPr>
            </w:pPr>
          </w:p>
        </w:tc>
        <w:tc>
          <w:tcPr>
            <w:tcW w:w="707" w:type="dxa"/>
            <w:gridSpan w:val="2"/>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5.6</w:t>
            </w:r>
            <w:r>
              <w:rPr>
                <w:rFonts w:ascii="Times New Roman" w:eastAsia="仿宋_GB2312" w:hAnsi="Times New Roman"/>
                <w:szCs w:val="21"/>
              </w:rPr>
              <w:t>质量控制</w:t>
            </w:r>
          </w:p>
        </w:tc>
        <w:tc>
          <w:tcPr>
            <w:tcW w:w="6273" w:type="dxa"/>
            <w:vAlign w:val="center"/>
          </w:tcPr>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有需求残疾儿童康复评估、训练建档率</w:t>
            </w:r>
            <w:r>
              <w:rPr>
                <w:rFonts w:ascii="Times New Roman" w:eastAsia="仿宋_GB2312" w:hAnsi="Times New Roman"/>
                <w:szCs w:val="21"/>
              </w:rPr>
              <w:t>100%</w:t>
            </w:r>
            <w:r>
              <w:rPr>
                <w:rFonts w:ascii="Times New Roman" w:eastAsia="仿宋_GB2312" w:hAnsi="Times New Roman"/>
                <w:szCs w:val="21"/>
              </w:rPr>
              <w:t>；</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接受康复训练的孤独症儿童康复训练总有效率</w:t>
            </w:r>
            <w:r>
              <w:rPr>
                <w:rFonts w:ascii="Times New Roman" w:eastAsia="仿宋_GB2312" w:hAnsi="Times New Roman"/>
                <w:szCs w:val="21"/>
              </w:rPr>
              <w:t>90%</w:t>
            </w:r>
            <w:r>
              <w:rPr>
                <w:rFonts w:ascii="Times New Roman" w:eastAsia="仿宋_GB2312" w:hAnsi="Times New Roman"/>
                <w:szCs w:val="21"/>
              </w:rPr>
              <w:t>以上；</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家长满意度达</w:t>
            </w:r>
            <w:r>
              <w:rPr>
                <w:rFonts w:ascii="Times New Roman" w:eastAsia="仿宋_GB2312" w:hAnsi="Times New Roman"/>
                <w:szCs w:val="21"/>
              </w:rPr>
              <w:t>90%</w:t>
            </w:r>
            <w:r>
              <w:rPr>
                <w:rFonts w:ascii="Times New Roman" w:eastAsia="仿宋_GB2312" w:hAnsi="Times New Roman"/>
                <w:szCs w:val="21"/>
              </w:rPr>
              <w:t>以上；</w:t>
            </w:r>
            <w:r>
              <w:rPr>
                <w:rFonts w:ascii="Times New Roman" w:eastAsia="仿宋_GB2312" w:hAnsi="Times New Roman"/>
                <w:szCs w:val="21"/>
              </w:rPr>
              <w:t xml:space="preserve"> </w:t>
            </w:r>
          </w:p>
          <w:p w:rsidR="008841AF" w:rsidRDefault="008841AF" w:rsidP="002975BB">
            <w:pPr>
              <w:spacing w:line="220" w:lineRule="exact"/>
              <w:ind w:leftChars="-48" w:left="-101" w:firstLineChars="20" w:firstLine="42"/>
              <w:jc w:val="left"/>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组织残疾儿童参加社会融合活动每年不少于</w:t>
            </w:r>
            <w:r>
              <w:rPr>
                <w:rFonts w:ascii="Times New Roman" w:eastAsia="仿宋_GB2312" w:hAnsi="Times New Roman"/>
                <w:szCs w:val="21"/>
              </w:rPr>
              <w:t>4</w:t>
            </w:r>
            <w:r>
              <w:rPr>
                <w:rFonts w:ascii="Times New Roman" w:eastAsia="仿宋_GB2312" w:hAnsi="Times New Roman"/>
                <w:szCs w:val="21"/>
              </w:rPr>
              <w:t>次。</w:t>
            </w:r>
          </w:p>
        </w:tc>
        <w:tc>
          <w:tcPr>
            <w:tcW w:w="532"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r>
              <w:rPr>
                <w:rFonts w:ascii="Times New Roman" w:eastAsia="仿宋_GB2312" w:hAnsi="Times New Roman"/>
                <w:szCs w:val="21"/>
              </w:rPr>
              <w:t>5</w:t>
            </w:r>
          </w:p>
        </w:tc>
        <w:tc>
          <w:tcPr>
            <w:tcW w:w="426"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c>
          <w:tcPr>
            <w:tcW w:w="833" w:type="dxa"/>
            <w:vAlign w:val="center"/>
          </w:tcPr>
          <w:p w:rsidR="008841AF" w:rsidRDefault="008841AF" w:rsidP="002975BB">
            <w:pPr>
              <w:spacing w:line="220" w:lineRule="exact"/>
              <w:ind w:leftChars="-48" w:left="-101" w:firstLineChars="20" w:firstLine="42"/>
              <w:jc w:val="center"/>
              <w:rPr>
                <w:rFonts w:ascii="Times New Roman" w:eastAsia="仿宋_GB2312" w:hAnsi="Times New Roman"/>
                <w:szCs w:val="21"/>
              </w:rPr>
            </w:pPr>
          </w:p>
        </w:tc>
      </w:tr>
      <w:tr w:rsidR="008841AF" w:rsidTr="002975BB">
        <w:trPr>
          <w:trHeight w:hRule="exact" w:val="555"/>
        </w:trPr>
        <w:tc>
          <w:tcPr>
            <w:tcW w:w="7742" w:type="dxa"/>
            <w:gridSpan w:val="4"/>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综</w:t>
            </w:r>
            <w:r>
              <w:rPr>
                <w:rFonts w:ascii="Times New Roman" w:eastAsia="仿宋_GB2312" w:hAnsi="Times New Roman"/>
                <w:szCs w:val="21"/>
              </w:rPr>
              <w:t xml:space="preserve">  </w:t>
            </w:r>
            <w:r>
              <w:rPr>
                <w:rFonts w:ascii="Times New Roman" w:eastAsia="仿宋_GB2312" w:hAnsi="Times New Roman"/>
                <w:szCs w:val="21"/>
              </w:rPr>
              <w:t>合</w:t>
            </w:r>
            <w:r>
              <w:rPr>
                <w:rFonts w:ascii="Times New Roman" w:eastAsia="仿宋_GB2312" w:hAnsi="Times New Roman"/>
                <w:szCs w:val="21"/>
              </w:rPr>
              <w:t xml:space="preserve">  </w:t>
            </w:r>
            <w:r>
              <w:rPr>
                <w:rFonts w:ascii="Times New Roman" w:eastAsia="仿宋_GB2312" w:hAnsi="Times New Roman"/>
                <w:szCs w:val="21"/>
              </w:rPr>
              <w:t>评</w:t>
            </w:r>
            <w:r>
              <w:rPr>
                <w:rFonts w:ascii="Times New Roman" w:eastAsia="仿宋_GB2312" w:hAnsi="Times New Roman"/>
                <w:szCs w:val="21"/>
              </w:rPr>
              <w:t xml:space="preserve">  </w:t>
            </w:r>
            <w:r>
              <w:rPr>
                <w:rFonts w:ascii="Times New Roman" w:eastAsia="仿宋_GB2312" w:hAnsi="Times New Roman"/>
                <w:szCs w:val="21"/>
              </w:rPr>
              <w:t>价</w:t>
            </w:r>
          </w:p>
        </w:tc>
        <w:tc>
          <w:tcPr>
            <w:tcW w:w="532" w:type="dxa"/>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100</w:t>
            </w:r>
          </w:p>
        </w:tc>
        <w:tc>
          <w:tcPr>
            <w:tcW w:w="426" w:type="dxa"/>
            <w:vAlign w:val="center"/>
          </w:tcPr>
          <w:p w:rsidR="008841AF" w:rsidRDefault="008841AF" w:rsidP="002975BB">
            <w:pPr>
              <w:spacing w:line="220" w:lineRule="exact"/>
              <w:jc w:val="center"/>
              <w:rPr>
                <w:rFonts w:ascii="Times New Roman" w:eastAsia="仿宋_GB2312" w:hAnsi="Times New Roman"/>
                <w:szCs w:val="21"/>
              </w:rPr>
            </w:pPr>
          </w:p>
        </w:tc>
        <w:tc>
          <w:tcPr>
            <w:tcW w:w="833" w:type="dxa"/>
            <w:vAlign w:val="center"/>
          </w:tcPr>
          <w:p w:rsidR="008841AF" w:rsidRDefault="008841AF" w:rsidP="002975BB">
            <w:pPr>
              <w:spacing w:line="220" w:lineRule="exact"/>
              <w:jc w:val="center"/>
              <w:rPr>
                <w:rFonts w:ascii="Times New Roman" w:eastAsia="仿宋_GB2312" w:hAnsi="Times New Roman"/>
                <w:szCs w:val="21"/>
              </w:rPr>
            </w:pPr>
          </w:p>
        </w:tc>
      </w:tr>
      <w:tr w:rsidR="008841AF" w:rsidTr="002975BB">
        <w:trPr>
          <w:trHeight w:hRule="exact" w:val="690"/>
        </w:trPr>
        <w:tc>
          <w:tcPr>
            <w:tcW w:w="1233" w:type="dxa"/>
            <w:gridSpan w:val="2"/>
            <w:vAlign w:val="center"/>
          </w:tcPr>
          <w:p w:rsidR="008841AF" w:rsidRDefault="008841AF" w:rsidP="002975BB">
            <w:pPr>
              <w:spacing w:line="220" w:lineRule="exact"/>
              <w:jc w:val="center"/>
              <w:rPr>
                <w:rFonts w:ascii="Times New Roman" w:eastAsia="仿宋_GB2312" w:hAnsi="Times New Roman"/>
                <w:szCs w:val="21"/>
              </w:rPr>
            </w:pPr>
            <w:r>
              <w:rPr>
                <w:rFonts w:ascii="Times New Roman" w:eastAsia="仿宋_GB2312" w:hAnsi="Times New Roman"/>
                <w:szCs w:val="21"/>
              </w:rPr>
              <w:t>备</w:t>
            </w:r>
            <w:r>
              <w:rPr>
                <w:rFonts w:ascii="Times New Roman" w:eastAsia="仿宋_GB2312" w:hAnsi="Times New Roman"/>
                <w:szCs w:val="21"/>
              </w:rPr>
              <w:t xml:space="preserve">   </w:t>
            </w:r>
            <w:r>
              <w:rPr>
                <w:rFonts w:ascii="Times New Roman" w:eastAsia="仿宋_GB2312" w:hAnsi="Times New Roman"/>
                <w:szCs w:val="21"/>
              </w:rPr>
              <w:t>注</w:t>
            </w:r>
          </w:p>
        </w:tc>
        <w:tc>
          <w:tcPr>
            <w:tcW w:w="8300" w:type="dxa"/>
            <w:gridSpan w:val="5"/>
            <w:vAlign w:val="center"/>
          </w:tcPr>
          <w:p w:rsidR="008841AF" w:rsidRDefault="008841AF" w:rsidP="002975BB">
            <w:pPr>
              <w:spacing w:line="220" w:lineRule="exact"/>
              <w:jc w:val="left"/>
              <w:rPr>
                <w:rFonts w:ascii="Times New Roman" w:eastAsia="仿宋_GB2312" w:hAnsi="Times New Roman"/>
                <w:szCs w:val="21"/>
              </w:rPr>
            </w:pPr>
            <w:r>
              <w:rPr>
                <w:rFonts w:ascii="Times New Roman" w:eastAsia="仿宋_GB2312" w:hAnsi="Times New Roman" w:hint="eastAsia"/>
                <w:szCs w:val="21"/>
              </w:rPr>
              <w:t>评估细则</w:t>
            </w:r>
            <w:r>
              <w:rPr>
                <w:rFonts w:ascii="Times New Roman" w:eastAsia="仿宋_GB2312" w:hAnsi="Times New Roman"/>
                <w:szCs w:val="21"/>
              </w:rPr>
              <w:t>总分为</w:t>
            </w:r>
            <w:r>
              <w:rPr>
                <w:rFonts w:ascii="Times New Roman" w:eastAsia="仿宋_GB2312" w:hAnsi="Times New Roman"/>
                <w:szCs w:val="21"/>
              </w:rPr>
              <w:t>100</w:t>
            </w:r>
            <w:r>
              <w:rPr>
                <w:rFonts w:ascii="Times New Roman" w:eastAsia="仿宋_GB2312" w:hAnsi="Times New Roman"/>
                <w:szCs w:val="21"/>
              </w:rPr>
              <w:t>分，</w:t>
            </w:r>
            <w:r>
              <w:rPr>
                <w:rFonts w:ascii="Times New Roman" w:eastAsia="仿宋_GB2312" w:hAnsi="Times New Roman"/>
                <w:szCs w:val="21"/>
              </w:rPr>
              <w:t>90</w:t>
            </w:r>
            <w:r>
              <w:rPr>
                <w:rFonts w:ascii="Times New Roman" w:eastAsia="仿宋_GB2312" w:hAnsi="Times New Roman"/>
                <w:szCs w:val="21"/>
              </w:rPr>
              <w:t>分</w:t>
            </w:r>
            <w:r>
              <w:rPr>
                <w:rFonts w:ascii="Times New Roman" w:eastAsia="仿宋_GB2312" w:hAnsi="Times New Roman" w:hint="eastAsia"/>
                <w:szCs w:val="21"/>
              </w:rPr>
              <w:t>以上</w:t>
            </w:r>
            <w:r>
              <w:rPr>
                <w:rFonts w:ascii="Times New Roman" w:eastAsia="仿宋_GB2312" w:hAnsi="Times New Roman"/>
                <w:szCs w:val="21"/>
              </w:rPr>
              <w:t>为达标，</w:t>
            </w:r>
            <w:r>
              <w:rPr>
                <w:rFonts w:ascii="Times New Roman" w:eastAsia="仿宋_GB2312" w:hAnsi="Times New Roman"/>
                <w:szCs w:val="21"/>
              </w:rPr>
              <w:t>90</w:t>
            </w:r>
            <w:r>
              <w:rPr>
                <w:rFonts w:ascii="Times New Roman" w:eastAsia="仿宋_GB2312" w:hAnsi="Times New Roman"/>
                <w:szCs w:val="21"/>
              </w:rPr>
              <w:t>分以下为不达标，带</w:t>
            </w:r>
            <w:r>
              <w:rPr>
                <w:rFonts w:ascii="Times New Roman" w:eastAsia="仿宋_GB2312" w:hAnsi="Times New Roman"/>
                <w:szCs w:val="21"/>
              </w:rPr>
              <w:t>“</w:t>
            </w:r>
            <w:r>
              <w:rPr>
                <w:rFonts w:ascii="宋体" w:hAnsi="宋体" w:cs="宋体" w:hint="eastAsia"/>
                <w:szCs w:val="21"/>
              </w:rPr>
              <w:t>★</w:t>
            </w:r>
            <w:r>
              <w:rPr>
                <w:rFonts w:ascii="Times New Roman" w:eastAsia="仿宋_GB2312" w:hAnsi="Times New Roman"/>
                <w:szCs w:val="21"/>
              </w:rPr>
              <w:t>”</w:t>
            </w:r>
            <w:r>
              <w:rPr>
                <w:rFonts w:ascii="Times New Roman" w:eastAsia="仿宋_GB2312" w:hAnsi="Times New Roman"/>
                <w:szCs w:val="21"/>
              </w:rPr>
              <w:t>为一票否决项。</w:t>
            </w:r>
          </w:p>
        </w:tc>
      </w:tr>
    </w:tbl>
    <w:p w:rsidR="0083691F" w:rsidRPr="008841AF" w:rsidRDefault="0083691F">
      <w:bookmarkStart w:id="0" w:name="_GoBack"/>
      <w:bookmarkEnd w:id="0"/>
    </w:p>
    <w:sectPr w:rsidR="0083691F" w:rsidRPr="008841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991" w:rsidRDefault="00AC1991" w:rsidP="008841AF">
      <w:r>
        <w:separator/>
      </w:r>
    </w:p>
  </w:endnote>
  <w:endnote w:type="continuationSeparator" w:id="0">
    <w:p w:rsidR="00AC1991" w:rsidRDefault="00AC1991" w:rsidP="0088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991" w:rsidRDefault="00AC1991" w:rsidP="008841AF">
      <w:r>
        <w:separator/>
      </w:r>
    </w:p>
  </w:footnote>
  <w:footnote w:type="continuationSeparator" w:id="0">
    <w:p w:rsidR="00AC1991" w:rsidRDefault="00AC1991" w:rsidP="00884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D09"/>
    <w:rsid w:val="004E3A55"/>
    <w:rsid w:val="0083691F"/>
    <w:rsid w:val="008841AF"/>
    <w:rsid w:val="00A44B38"/>
    <w:rsid w:val="00AC1991"/>
    <w:rsid w:val="00AD6D09"/>
    <w:rsid w:val="00B22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1A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41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841AF"/>
    <w:rPr>
      <w:sz w:val="18"/>
      <w:szCs w:val="18"/>
    </w:rPr>
  </w:style>
  <w:style w:type="paragraph" w:styleId="a4">
    <w:name w:val="footer"/>
    <w:basedOn w:val="a"/>
    <w:link w:val="Char0"/>
    <w:uiPriority w:val="99"/>
    <w:unhideWhenUsed/>
    <w:rsid w:val="008841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841AF"/>
    <w:rPr>
      <w:sz w:val="18"/>
      <w:szCs w:val="18"/>
    </w:rPr>
  </w:style>
  <w:style w:type="paragraph" w:styleId="4">
    <w:name w:val="index 4"/>
    <w:basedOn w:val="a"/>
    <w:next w:val="a"/>
    <w:unhideWhenUsed/>
    <w:qFormat/>
    <w:rsid w:val="008841AF"/>
    <w:pPr>
      <w:ind w:leftChars="600" w:left="600"/>
    </w:pPr>
    <w:rPr>
      <w:rFonts w:ascii="Times New Roman" w:hAnsi="Times New Roman"/>
      <w:szCs w:val="24"/>
    </w:rPr>
  </w:style>
  <w:style w:type="paragraph" w:styleId="a5">
    <w:name w:val="Balloon Text"/>
    <w:basedOn w:val="a"/>
    <w:link w:val="Char1"/>
    <w:uiPriority w:val="99"/>
    <w:unhideWhenUsed/>
    <w:rsid w:val="008841AF"/>
    <w:rPr>
      <w:kern w:val="0"/>
      <w:sz w:val="18"/>
      <w:szCs w:val="18"/>
    </w:rPr>
  </w:style>
  <w:style w:type="character" w:customStyle="1" w:styleId="Char1">
    <w:name w:val="批注框文本 Char"/>
    <w:basedOn w:val="a0"/>
    <w:link w:val="a5"/>
    <w:uiPriority w:val="99"/>
    <w:rsid w:val="008841AF"/>
    <w:rPr>
      <w:rFonts w:ascii="Calibri" w:eastAsia="宋体" w:hAnsi="Calibri" w:cs="Times New Roman"/>
      <w:kern w:val="0"/>
      <w:sz w:val="18"/>
      <w:szCs w:val="18"/>
    </w:rPr>
  </w:style>
  <w:style w:type="table" w:styleId="a6">
    <w:name w:val="Table Grid"/>
    <w:basedOn w:val="a1"/>
    <w:uiPriority w:val="59"/>
    <w:rsid w:val="008841AF"/>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不明显参考1"/>
    <w:uiPriority w:val="31"/>
    <w:qFormat/>
    <w:rsid w:val="008841AF"/>
    <w:rPr>
      <w:smallCaps/>
      <w:color w:val="C0504D"/>
      <w:u w:val="single"/>
    </w:rPr>
  </w:style>
  <w:style w:type="paragraph" w:styleId="a7">
    <w:name w:val="List Paragraph"/>
    <w:basedOn w:val="a"/>
    <w:uiPriority w:val="34"/>
    <w:qFormat/>
    <w:rsid w:val="008841AF"/>
    <w:pPr>
      <w:ind w:firstLineChars="200" w:firstLine="420"/>
    </w:pPr>
  </w:style>
  <w:style w:type="paragraph" w:styleId="a8">
    <w:name w:val="No Spacing"/>
    <w:uiPriority w:val="1"/>
    <w:qFormat/>
    <w:rsid w:val="008841AF"/>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1A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41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841AF"/>
    <w:rPr>
      <w:sz w:val="18"/>
      <w:szCs w:val="18"/>
    </w:rPr>
  </w:style>
  <w:style w:type="paragraph" w:styleId="a4">
    <w:name w:val="footer"/>
    <w:basedOn w:val="a"/>
    <w:link w:val="Char0"/>
    <w:uiPriority w:val="99"/>
    <w:unhideWhenUsed/>
    <w:rsid w:val="008841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841AF"/>
    <w:rPr>
      <w:sz w:val="18"/>
      <w:szCs w:val="18"/>
    </w:rPr>
  </w:style>
  <w:style w:type="paragraph" w:styleId="4">
    <w:name w:val="index 4"/>
    <w:basedOn w:val="a"/>
    <w:next w:val="a"/>
    <w:unhideWhenUsed/>
    <w:qFormat/>
    <w:rsid w:val="008841AF"/>
    <w:pPr>
      <w:ind w:leftChars="600" w:left="600"/>
    </w:pPr>
    <w:rPr>
      <w:rFonts w:ascii="Times New Roman" w:hAnsi="Times New Roman"/>
      <w:szCs w:val="24"/>
    </w:rPr>
  </w:style>
  <w:style w:type="paragraph" w:styleId="a5">
    <w:name w:val="Balloon Text"/>
    <w:basedOn w:val="a"/>
    <w:link w:val="Char1"/>
    <w:uiPriority w:val="99"/>
    <w:unhideWhenUsed/>
    <w:rsid w:val="008841AF"/>
    <w:rPr>
      <w:kern w:val="0"/>
      <w:sz w:val="18"/>
      <w:szCs w:val="18"/>
    </w:rPr>
  </w:style>
  <w:style w:type="character" w:customStyle="1" w:styleId="Char1">
    <w:name w:val="批注框文本 Char"/>
    <w:basedOn w:val="a0"/>
    <w:link w:val="a5"/>
    <w:uiPriority w:val="99"/>
    <w:rsid w:val="008841AF"/>
    <w:rPr>
      <w:rFonts w:ascii="Calibri" w:eastAsia="宋体" w:hAnsi="Calibri" w:cs="Times New Roman"/>
      <w:kern w:val="0"/>
      <w:sz w:val="18"/>
      <w:szCs w:val="18"/>
    </w:rPr>
  </w:style>
  <w:style w:type="table" w:styleId="a6">
    <w:name w:val="Table Grid"/>
    <w:basedOn w:val="a1"/>
    <w:uiPriority w:val="59"/>
    <w:rsid w:val="008841AF"/>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不明显参考1"/>
    <w:uiPriority w:val="31"/>
    <w:qFormat/>
    <w:rsid w:val="008841AF"/>
    <w:rPr>
      <w:smallCaps/>
      <w:color w:val="C0504D"/>
      <w:u w:val="single"/>
    </w:rPr>
  </w:style>
  <w:style w:type="paragraph" w:styleId="a7">
    <w:name w:val="List Paragraph"/>
    <w:basedOn w:val="a"/>
    <w:uiPriority w:val="34"/>
    <w:qFormat/>
    <w:rsid w:val="008841AF"/>
    <w:pPr>
      <w:ind w:firstLineChars="200" w:firstLine="420"/>
    </w:pPr>
  </w:style>
  <w:style w:type="paragraph" w:styleId="a8">
    <w:name w:val="No Spacing"/>
    <w:uiPriority w:val="1"/>
    <w:qFormat/>
    <w:rsid w:val="008841AF"/>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2195</Words>
  <Characters>12518</Characters>
  <Application>Microsoft Office Word</Application>
  <DocSecurity>0</DocSecurity>
  <Lines>104</Lines>
  <Paragraphs>29</Paragraphs>
  <ScaleCrop>false</ScaleCrop>
  <Company>MS</Company>
  <LinksUpToDate>false</LinksUpToDate>
  <CharactersWithSpaces>14684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wansheng</dc:creator>
  <cp:keywords/>
  <dc:description/>
  <cp:lastModifiedBy>wansheng</cp:lastModifiedBy>
  <cp:revision>2</cp:revision>
  <dcterms:created xsi:type="dcterms:W3CDTF">2023-07-19T07:28:00Z</dcterms:created>
  <dcterms:modified xsi:type="dcterms:W3CDTF">2023-07-19T07:28:00Z</dcterms:modified>
</cp:coreProperties>
</file>